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B32F3" w14:textId="09E85B1F" w:rsidR="00C36C41" w:rsidRDefault="00C36C41" w:rsidP="00C36C41">
      <w:pPr>
        <w:rPr>
          <w:rFonts w:cstheme="minorHAnsi"/>
          <w:b/>
          <w:bCs/>
          <w:sz w:val="20"/>
          <w:szCs w:val="20"/>
        </w:rPr>
      </w:pPr>
      <w:r w:rsidRPr="006A5E02">
        <w:rPr>
          <w:rFonts w:cstheme="minorHAnsi"/>
          <w:b/>
          <w:sz w:val="20"/>
          <w:szCs w:val="20"/>
        </w:rPr>
        <w:t>07</w:t>
      </w:r>
      <w:r w:rsidR="008329E2">
        <w:rPr>
          <w:rFonts w:cstheme="minorHAnsi"/>
          <w:b/>
          <w:sz w:val="20"/>
          <w:szCs w:val="20"/>
        </w:rPr>
        <w:t>8</w:t>
      </w:r>
      <w:r w:rsidRPr="006A5E02">
        <w:rPr>
          <w:rFonts w:cstheme="minorHAnsi"/>
          <w:b/>
          <w:sz w:val="20"/>
          <w:szCs w:val="20"/>
        </w:rPr>
        <w:tab/>
        <w:t xml:space="preserve">Ministarstvo </w:t>
      </w:r>
      <w:r w:rsidR="008329E2">
        <w:rPr>
          <w:rFonts w:cstheme="minorHAnsi"/>
          <w:b/>
          <w:sz w:val="20"/>
          <w:szCs w:val="20"/>
        </w:rPr>
        <w:t>zaštite okoliša i zelene tranzicije</w:t>
      </w:r>
      <w:r w:rsidRPr="006A5E02">
        <w:rPr>
          <w:rFonts w:cstheme="minorHAnsi"/>
          <w:b/>
          <w:sz w:val="20"/>
          <w:szCs w:val="20"/>
        </w:rPr>
        <w:br/>
        <w:t>07</w:t>
      </w:r>
      <w:r w:rsidR="008329E2">
        <w:rPr>
          <w:rFonts w:cstheme="minorHAnsi"/>
          <w:b/>
          <w:sz w:val="20"/>
          <w:szCs w:val="20"/>
        </w:rPr>
        <w:t>810</w:t>
      </w:r>
      <w:r w:rsidRPr="006A5E02">
        <w:rPr>
          <w:rFonts w:cstheme="minorHAnsi"/>
          <w:b/>
          <w:sz w:val="20"/>
          <w:szCs w:val="20"/>
        </w:rPr>
        <w:tab/>
        <w:t>Nacionalni parkovi i parkovi prirode</w:t>
      </w:r>
      <w:r w:rsidRPr="006A5E02">
        <w:rPr>
          <w:rFonts w:cstheme="minorHAnsi"/>
          <w:b/>
          <w:sz w:val="20"/>
          <w:szCs w:val="20"/>
        </w:rPr>
        <w:br/>
      </w:r>
      <w:r w:rsidRPr="006A5E02">
        <w:rPr>
          <w:rFonts w:cstheme="minorHAnsi"/>
          <w:b/>
          <w:bCs/>
          <w:sz w:val="20"/>
          <w:szCs w:val="20"/>
        </w:rPr>
        <w:t>26539</w:t>
      </w:r>
      <w:r w:rsidRPr="006A5E02">
        <w:rPr>
          <w:rFonts w:cstheme="minorHAnsi"/>
          <w:b/>
          <w:bCs/>
          <w:sz w:val="20"/>
          <w:szCs w:val="20"/>
        </w:rPr>
        <w:tab/>
        <w:t>Javna ustanova »Park prirode Žumberak - Samoborsko gorje«</w:t>
      </w:r>
    </w:p>
    <w:p w14:paraId="28A022C9" w14:textId="40E2CEAC" w:rsidR="00821197" w:rsidRPr="006A5E02" w:rsidRDefault="00821197" w:rsidP="00C36C41">
      <w:pPr>
        <w:rPr>
          <w:rFonts w:cstheme="minorHAnsi"/>
          <w:b/>
          <w:sz w:val="20"/>
          <w:szCs w:val="20"/>
        </w:rPr>
      </w:pPr>
      <w:r>
        <w:rPr>
          <w:rFonts w:ascii="Calibri" w:hAnsi="Calibri" w:cs="Calibri"/>
          <w:color w:val="000000"/>
          <w:sz w:val="24"/>
          <w:szCs w:val="24"/>
        </w:rPr>
        <w:t>Napomena: do 16.5.2024. godine Javna Ustanova "Park prirode Žumberak-Samoborsko gorje" izvršavala je svoj plan unutar šifre glave 07715, odnosno unutar šifre razdjela 077.</w:t>
      </w:r>
    </w:p>
    <w:p w14:paraId="1C9E3A58" w14:textId="77777777" w:rsidR="00C36C41" w:rsidRPr="006A5E02" w:rsidRDefault="00C36C41" w:rsidP="00C36C41">
      <w:pPr>
        <w:jc w:val="center"/>
        <w:rPr>
          <w:rFonts w:cstheme="minorHAnsi"/>
          <w:b/>
          <w:bCs/>
          <w:sz w:val="20"/>
          <w:szCs w:val="20"/>
        </w:rPr>
      </w:pPr>
    </w:p>
    <w:p w14:paraId="7D30FFEE" w14:textId="4F1E69C8" w:rsidR="00C36C41" w:rsidRPr="006A5E02" w:rsidRDefault="00C36C41" w:rsidP="00C36C41">
      <w:pPr>
        <w:jc w:val="center"/>
        <w:rPr>
          <w:rFonts w:cstheme="minorHAnsi"/>
          <w:b/>
          <w:bCs/>
          <w:sz w:val="20"/>
          <w:szCs w:val="20"/>
        </w:rPr>
      </w:pPr>
      <w:r w:rsidRPr="006A5E02">
        <w:rPr>
          <w:rFonts w:cstheme="minorHAnsi"/>
          <w:b/>
          <w:bCs/>
          <w:sz w:val="20"/>
          <w:szCs w:val="20"/>
        </w:rPr>
        <w:t xml:space="preserve">OBRAZLOŽENJE OPĆEG DIJELA POLUGODIŠNJEG IZVJEŠTAJA O </w:t>
      </w:r>
      <w:r w:rsidRPr="006A5E02">
        <w:rPr>
          <w:rFonts w:cstheme="minorHAnsi"/>
          <w:b/>
          <w:bCs/>
          <w:sz w:val="20"/>
          <w:szCs w:val="20"/>
        </w:rPr>
        <w:br/>
        <w:t>IZVRŠENJU FINANCIJSKOG PLANA ZA 202</w:t>
      </w:r>
      <w:r w:rsidR="007F0B8F">
        <w:rPr>
          <w:rFonts w:cstheme="minorHAnsi"/>
          <w:b/>
          <w:bCs/>
          <w:sz w:val="20"/>
          <w:szCs w:val="20"/>
        </w:rPr>
        <w:t>4</w:t>
      </w:r>
      <w:r w:rsidRPr="006A5E02">
        <w:rPr>
          <w:rFonts w:cstheme="minorHAnsi"/>
          <w:b/>
          <w:bCs/>
          <w:sz w:val="20"/>
          <w:szCs w:val="20"/>
        </w:rPr>
        <w:t>. GODINU</w:t>
      </w:r>
    </w:p>
    <w:p w14:paraId="5BD755FB" w14:textId="77777777" w:rsidR="00C36C41" w:rsidRPr="006A5E02" w:rsidRDefault="00C36C41" w:rsidP="00C36C41">
      <w:pPr>
        <w:rPr>
          <w:rFonts w:cstheme="minorHAnsi"/>
          <w:b/>
          <w:bCs/>
          <w:sz w:val="20"/>
          <w:szCs w:val="20"/>
        </w:rPr>
      </w:pPr>
    </w:p>
    <w:p w14:paraId="6F0A5639" w14:textId="77777777" w:rsidR="00C36C41" w:rsidRPr="006A5E02" w:rsidRDefault="00C36C41" w:rsidP="00C36C41">
      <w:pPr>
        <w:rPr>
          <w:rFonts w:cstheme="minorHAnsi"/>
          <w:b/>
          <w:bCs/>
          <w:sz w:val="20"/>
          <w:szCs w:val="20"/>
        </w:rPr>
      </w:pPr>
      <w:r w:rsidRPr="006A5E02">
        <w:rPr>
          <w:rFonts w:cstheme="minorHAnsi"/>
          <w:b/>
          <w:bCs/>
          <w:sz w:val="20"/>
          <w:szCs w:val="20"/>
        </w:rPr>
        <w:t>PRIHODI I PRIMICI</w:t>
      </w:r>
    </w:p>
    <w:p w14:paraId="1BD02A5C" w14:textId="77777777" w:rsidR="00C36C41" w:rsidRPr="006A5E02" w:rsidRDefault="00C36C41" w:rsidP="00C36C41">
      <w:pPr>
        <w:rPr>
          <w:rFonts w:cstheme="minorHAnsi"/>
          <w:b/>
          <w:bCs/>
          <w:sz w:val="20"/>
          <w:szCs w:val="20"/>
        </w:rPr>
      </w:pPr>
      <w:bookmarkStart w:id="0" w:name="_Hlk141366146"/>
      <w:r w:rsidRPr="006A5E02">
        <w:rPr>
          <w:rFonts w:cstheme="minorHAnsi"/>
          <w:b/>
          <w:bCs/>
          <w:sz w:val="20"/>
          <w:szCs w:val="20"/>
        </w:rPr>
        <w:t>Izvještaj o ostvarenju prihoda prema ekonomskoj klasifikaciji</w:t>
      </w:r>
    </w:p>
    <w:bookmarkEnd w:id="0"/>
    <w:p w14:paraId="1BF5DEAB" w14:textId="1D836342" w:rsidR="00C36C41" w:rsidRPr="006A5E02" w:rsidRDefault="00C36C41" w:rsidP="00C36C41">
      <w:pPr>
        <w:rPr>
          <w:rFonts w:cstheme="minorHAnsi"/>
          <w:sz w:val="20"/>
          <w:szCs w:val="20"/>
        </w:rPr>
      </w:pPr>
      <w:r w:rsidRPr="006A5E02">
        <w:rPr>
          <w:rFonts w:cstheme="minorHAnsi"/>
          <w:sz w:val="20"/>
          <w:szCs w:val="20"/>
        </w:rPr>
        <w:t>U 202</w:t>
      </w:r>
      <w:r w:rsidR="007707FA">
        <w:rPr>
          <w:rFonts w:cstheme="minorHAnsi"/>
          <w:sz w:val="20"/>
          <w:szCs w:val="20"/>
        </w:rPr>
        <w:t>4</w:t>
      </w:r>
      <w:r w:rsidRPr="006A5E02">
        <w:rPr>
          <w:rFonts w:cstheme="minorHAnsi"/>
          <w:sz w:val="20"/>
          <w:szCs w:val="20"/>
        </w:rPr>
        <w:t xml:space="preserve">. godini Javna ustanova »Park prirode Žumberak - Samoborsko gorje« ima planiranih prihoda u iznosu </w:t>
      </w:r>
      <w:r w:rsidR="007707FA">
        <w:rPr>
          <w:rFonts w:cstheme="minorHAnsi"/>
          <w:sz w:val="20"/>
          <w:szCs w:val="20"/>
        </w:rPr>
        <w:t>750</w:t>
      </w:r>
      <w:r w:rsidRPr="006A5E02">
        <w:rPr>
          <w:rFonts w:cstheme="minorHAnsi"/>
          <w:sz w:val="20"/>
          <w:szCs w:val="20"/>
        </w:rPr>
        <w:t>.</w:t>
      </w:r>
      <w:r w:rsidR="007707FA">
        <w:rPr>
          <w:rFonts w:cstheme="minorHAnsi"/>
          <w:sz w:val="20"/>
          <w:szCs w:val="20"/>
        </w:rPr>
        <w:t>033</w:t>
      </w:r>
      <w:r w:rsidRPr="006A5E02">
        <w:rPr>
          <w:rFonts w:cstheme="minorHAnsi"/>
          <w:sz w:val="20"/>
          <w:szCs w:val="20"/>
        </w:rPr>
        <w:t>,00 EUR. Ukupni prihodi ostvareni u prvom polugodištu 202</w:t>
      </w:r>
      <w:r w:rsidR="007707FA">
        <w:rPr>
          <w:rFonts w:cstheme="minorHAnsi"/>
          <w:sz w:val="20"/>
          <w:szCs w:val="20"/>
        </w:rPr>
        <w:t>4</w:t>
      </w:r>
      <w:r w:rsidRPr="006A5E02">
        <w:rPr>
          <w:rFonts w:cstheme="minorHAnsi"/>
          <w:sz w:val="20"/>
          <w:szCs w:val="20"/>
        </w:rPr>
        <w:t xml:space="preserve">. iznose </w:t>
      </w:r>
      <w:r w:rsidR="007707FA">
        <w:rPr>
          <w:rFonts w:cstheme="minorHAnsi"/>
          <w:sz w:val="20"/>
          <w:szCs w:val="20"/>
        </w:rPr>
        <w:t>339</w:t>
      </w:r>
      <w:r w:rsidRPr="006A5E02">
        <w:rPr>
          <w:rFonts w:cstheme="minorHAnsi"/>
          <w:sz w:val="20"/>
          <w:szCs w:val="20"/>
        </w:rPr>
        <w:t>.6</w:t>
      </w:r>
      <w:r w:rsidR="007707FA">
        <w:rPr>
          <w:rFonts w:cstheme="minorHAnsi"/>
          <w:sz w:val="20"/>
          <w:szCs w:val="20"/>
        </w:rPr>
        <w:t>56</w:t>
      </w:r>
      <w:r w:rsidRPr="006A5E02">
        <w:rPr>
          <w:rFonts w:cstheme="minorHAnsi"/>
          <w:sz w:val="20"/>
          <w:szCs w:val="20"/>
        </w:rPr>
        <w:t>,</w:t>
      </w:r>
      <w:r w:rsidR="007707FA">
        <w:rPr>
          <w:rFonts w:cstheme="minorHAnsi"/>
          <w:sz w:val="20"/>
          <w:szCs w:val="20"/>
        </w:rPr>
        <w:t>42</w:t>
      </w:r>
      <w:r w:rsidRPr="006A5E02">
        <w:rPr>
          <w:rFonts w:cstheme="minorHAnsi"/>
          <w:sz w:val="20"/>
          <w:szCs w:val="20"/>
        </w:rPr>
        <w:t xml:space="preserve"> EUR</w:t>
      </w:r>
    </w:p>
    <w:p w14:paraId="57C40658" w14:textId="26E8040A" w:rsidR="00B64A4A" w:rsidRDefault="00C36C41" w:rsidP="00C36C41">
      <w:pPr>
        <w:rPr>
          <w:rFonts w:cstheme="minorHAnsi"/>
          <w:sz w:val="20"/>
          <w:szCs w:val="20"/>
        </w:rPr>
      </w:pPr>
      <w:r w:rsidRPr="006A5E02">
        <w:rPr>
          <w:rFonts w:cstheme="minorHAnsi"/>
          <w:sz w:val="20"/>
          <w:szCs w:val="20"/>
        </w:rPr>
        <w:t>Navedeni prihodi odnose se na:</w:t>
      </w:r>
      <w:r w:rsidRPr="006A5E02">
        <w:rPr>
          <w:rFonts w:cstheme="minorHAnsi"/>
          <w:sz w:val="20"/>
          <w:szCs w:val="20"/>
        </w:rPr>
        <w:br/>
        <w:t>- Agencija za mobilnost i programe EU - volonterski program 202</w:t>
      </w:r>
      <w:r w:rsidR="00B11E62">
        <w:rPr>
          <w:rFonts w:cstheme="minorHAnsi"/>
          <w:sz w:val="20"/>
          <w:szCs w:val="20"/>
        </w:rPr>
        <w:t>3</w:t>
      </w:r>
      <w:r w:rsidRPr="006A5E02">
        <w:rPr>
          <w:rFonts w:cstheme="minorHAnsi"/>
          <w:sz w:val="20"/>
          <w:szCs w:val="20"/>
        </w:rPr>
        <w:t xml:space="preserve">. g. - </w:t>
      </w:r>
      <w:r w:rsidR="00B11E62">
        <w:rPr>
          <w:rFonts w:cstheme="minorHAnsi"/>
          <w:sz w:val="20"/>
          <w:szCs w:val="20"/>
        </w:rPr>
        <w:t>5</w:t>
      </w:r>
      <w:r w:rsidRPr="006A5E02">
        <w:rPr>
          <w:rFonts w:cstheme="minorHAnsi"/>
          <w:sz w:val="20"/>
          <w:szCs w:val="20"/>
        </w:rPr>
        <w:t>.</w:t>
      </w:r>
      <w:r w:rsidR="00B11E62">
        <w:rPr>
          <w:rFonts w:cstheme="minorHAnsi"/>
          <w:sz w:val="20"/>
          <w:szCs w:val="20"/>
        </w:rPr>
        <w:t>087</w:t>
      </w:r>
      <w:r w:rsidRPr="006A5E02">
        <w:rPr>
          <w:rFonts w:cstheme="minorHAnsi"/>
          <w:sz w:val="20"/>
          <w:szCs w:val="20"/>
        </w:rPr>
        <w:t>,0</w:t>
      </w:r>
      <w:r w:rsidR="00B11E62">
        <w:rPr>
          <w:rFonts w:cstheme="minorHAnsi"/>
          <w:sz w:val="20"/>
          <w:szCs w:val="20"/>
        </w:rPr>
        <w:t>8</w:t>
      </w:r>
      <w:r w:rsidRPr="006A5E02">
        <w:rPr>
          <w:rFonts w:cstheme="minorHAnsi"/>
          <w:sz w:val="20"/>
          <w:szCs w:val="20"/>
        </w:rPr>
        <w:t xml:space="preserve"> EUR</w:t>
      </w:r>
      <w:r w:rsidRPr="006A5E02">
        <w:rPr>
          <w:rFonts w:cstheme="minorHAnsi"/>
          <w:sz w:val="20"/>
          <w:szCs w:val="20"/>
        </w:rPr>
        <w:br/>
        <w:t xml:space="preserve">- kamate na depozite po viđenju </w:t>
      </w:r>
      <w:r w:rsidR="00B11E62">
        <w:rPr>
          <w:rFonts w:cstheme="minorHAnsi"/>
          <w:sz w:val="20"/>
          <w:szCs w:val="20"/>
        </w:rPr>
        <w:t>–</w:t>
      </w:r>
      <w:r w:rsidRPr="006A5E02">
        <w:rPr>
          <w:rFonts w:cstheme="minorHAnsi"/>
          <w:sz w:val="20"/>
          <w:szCs w:val="20"/>
        </w:rPr>
        <w:t xml:space="preserve"> </w:t>
      </w:r>
      <w:r w:rsidR="00B11E62">
        <w:rPr>
          <w:rFonts w:cstheme="minorHAnsi"/>
          <w:sz w:val="20"/>
          <w:szCs w:val="20"/>
        </w:rPr>
        <w:t>2,96</w:t>
      </w:r>
      <w:r w:rsidRPr="006A5E02">
        <w:rPr>
          <w:rFonts w:cstheme="minorHAnsi"/>
          <w:sz w:val="20"/>
          <w:szCs w:val="20"/>
        </w:rPr>
        <w:t xml:space="preserve"> EUR</w:t>
      </w:r>
      <w:r w:rsidRPr="006A5E02">
        <w:rPr>
          <w:rFonts w:cstheme="minorHAnsi"/>
          <w:sz w:val="20"/>
          <w:szCs w:val="20"/>
        </w:rPr>
        <w:br/>
        <w:t>- ulaznice, prihod od prodaje robe i pruženih usluga - 2</w:t>
      </w:r>
      <w:r w:rsidR="0011116E">
        <w:rPr>
          <w:rFonts w:cstheme="minorHAnsi"/>
          <w:sz w:val="20"/>
          <w:szCs w:val="20"/>
        </w:rPr>
        <w:t>6</w:t>
      </w:r>
      <w:r w:rsidRPr="006A5E02">
        <w:rPr>
          <w:rFonts w:cstheme="minorHAnsi"/>
          <w:sz w:val="20"/>
          <w:szCs w:val="20"/>
        </w:rPr>
        <w:t>.3</w:t>
      </w:r>
      <w:r w:rsidR="00B11E62">
        <w:rPr>
          <w:rFonts w:cstheme="minorHAnsi"/>
          <w:sz w:val="20"/>
          <w:szCs w:val="20"/>
        </w:rPr>
        <w:t>56</w:t>
      </w:r>
      <w:r w:rsidRPr="006A5E02">
        <w:rPr>
          <w:rFonts w:cstheme="minorHAnsi"/>
          <w:sz w:val="20"/>
          <w:szCs w:val="20"/>
        </w:rPr>
        <w:t>,</w:t>
      </w:r>
      <w:r w:rsidR="00B11E62">
        <w:rPr>
          <w:rFonts w:cstheme="minorHAnsi"/>
          <w:sz w:val="20"/>
          <w:szCs w:val="20"/>
        </w:rPr>
        <w:t>47</w:t>
      </w:r>
      <w:r w:rsidRPr="006A5E02">
        <w:rPr>
          <w:rFonts w:cstheme="minorHAnsi"/>
          <w:sz w:val="20"/>
          <w:szCs w:val="20"/>
        </w:rPr>
        <w:t xml:space="preserve"> EUR</w:t>
      </w:r>
      <w:r w:rsidRPr="006A5E02">
        <w:rPr>
          <w:rFonts w:cstheme="minorHAnsi"/>
          <w:sz w:val="20"/>
          <w:szCs w:val="20"/>
        </w:rPr>
        <w:br/>
        <w:t xml:space="preserve">- MINGOR - prihod za financiranje rashoda poslovanja </w:t>
      </w:r>
      <w:r w:rsidR="00B11E62">
        <w:rPr>
          <w:rFonts w:cstheme="minorHAnsi"/>
          <w:sz w:val="20"/>
          <w:szCs w:val="20"/>
        </w:rPr>
        <w:t>–</w:t>
      </w:r>
      <w:r w:rsidRPr="006A5E02">
        <w:rPr>
          <w:rFonts w:cstheme="minorHAnsi"/>
          <w:sz w:val="20"/>
          <w:szCs w:val="20"/>
        </w:rPr>
        <w:t xml:space="preserve"> </w:t>
      </w:r>
      <w:r w:rsidR="00B11E62">
        <w:rPr>
          <w:rFonts w:cstheme="minorHAnsi"/>
          <w:sz w:val="20"/>
          <w:szCs w:val="20"/>
        </w:rPr>
        <w:t>254.442,26</w:t>
      </w:r>
      <w:r w:rsidRPr="006A5E02">
        <w:rPr>
          <w:rFonts w:cstheme="minorHAnsi"/>
          <w:sz w:val="20"/>
          <w:szCs w:val="20"/>
        </w:rPr>
        <w:t xml:space="preserve"> EUR</w:t>
      </w:r>
    </w:p>
    <w:p w14:paraId="71C8CD8D" w14:textId="7FA0D2CD" w:rsidR="00C36C41" w:rsidRDefault="00B11E62" w:rsidP="00C36C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B64A4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donacija </w:t>
      </w:r>
      <w:proofErr w:type="spellStart"/>
      <w:r>
        <w:rPr>
          <w:rFonts w:cstheme="minorHAnsi"/>
          <w:sz w:val="20"/>
          <w:szCs w:val="20"/>
        </w:rPr>
        <w:t>Hospira</w:t>
      </w:r>
      <w:proofErr w:type="spellEnd"/>
      <w:r>
        <w:rPr>
          <w:rFonts w:cstheme="minorHAnsi"/>
          <w:sz w:val="20"/>
          <w:szCs w:val="20"/>
        </w:rPr>
        <w:t xml:space="preserve"> Zagreb </w:t>
      </w:r>
      <w:proofErr w:type="spellStart"/>
      <w:r>
        <w:rPr>
          <w:rFonts w:cstheme="minorHAnsi"/>
          <w:sz w:val="20"/>
          <w:szCs w:val="20"/>
        </w:rPr>
        <w:t>doo</w:t>
      </w:r>
      <w:proofErr w:type="spellEnd"/>
      <w:r>
        <w:rPr>
          <w:rFonts w:cstheme="minorHAnsi"/>
          <w:sz w:val="20"/>
          <w:szCs w:val="20"/>
        </w:rPr>
        <w:t xml:space="preserve"> – 52.567,00 EUR</w:t>
      </w:r>
      <w:r w:rsidR="00C36C41" w:rsidRPr="006A5E02">
        <w:rPr>
          <w:rFonts w:cstheme="minorHAnsi"/>
          <w:sz w:val="20"/>
          <w:szCs w:val="20"/>
        </w:rPr>
        <w:br/>
        <w:t xml:space="preserve">- kompenzacija ulaganja i najma objekata </w:t>
      </w:r>
      <w:r>
        <w:rPr>
          <w:rFonts w:cstheme="minorHAnsi"/>
          <w:sz w:val="20"/>
          <w:szCs w:val="20"/>
        </w:rPr>
        <w:t>–</w:t>
      </w:r>
      <w:r w:rsidR="00C36C41" w:rsidRPr="006A5E0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400,65</w:t>
      </w:r>
      <w:r w:rsidR="00C36C41" w:rsidRPr="006A5E02">
        <w:rPr>
          <w:rFonts w:cstheme="minorHAnsi"/>
          <w:sz w:val="20"/>
          <w:szCs w:val="20"/>
        </w:rPr>
        <w:t xml:space="preserve"> EUR</w:t>
      </w:r>
    </w:p>
    <w:p w14:paraId="307315AD" w14:textId="0C58D433" w:rsidR="00C36C41" w:rsidRPr="006A5E02" w:rsidRDefault="002E1B5D" w:rsidP="00C36C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prodaja 10 električnih bicikala – 800,00 EUR</w:t>
      </w:r>
    </w:p>
    <w:p w14:paraId="4A136045" w14:textId="77777777" w:rsidR="00C36C41" w:rsidRPr="006A5E02" w:rsidRDefault="00C36C41" w:rsidP="00C36C41">
      <w:pPr>
        <w:rPr>
          <w:rFonts w:cstheme="minorHAnsi"/>
          <w:sz w:val="20"/>
          <w:szCs w:val="20"/>
        </w:rPr>
      </w:pPr>
    </w:p>
    <w:p w14:paraId="0FBF2860" w14:textId="77777777" w:rsidR="006A5E02" w:rsidRDefault="006A5E02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14:paraId="5CC11671" w14:textId="1248D925" w:rsidR="00C36C41" w:rsidRPr="006A5E02" w:rsidRDefault="00C36C41" w:rsidP="00C36C41">
      <w:pPr>
        <w:rPr>
          <w:rFonts w:cstheme="minorHAnsi"/>
          <w:b/>
          <w:bCs/>
          <w:sz w:val="20"/>
          <w:szCs w:val="20"/>
        </w:rPr>
      </w:pPr>
      <w:r w:rsidRPr="006A5E02">
        <w:rPr>
          <w:rFonts w:cstheme="minorHAnsi"/>
          <w:b/>
          <w:bCs/>
          <w:sz w:val="20"/>
          <w:szCs w:val="20"/>
        </w:rPr>
        <w:lastRenderedPageBreak/>
        <w:t>Izvještaj o ostvarenju prihoda prema izvorima financiranja</w:t>
      </w:r>
    </w:p>
    <w:p w14:paraId="3CB225FA" w14:textId="305E7C43" w:rsidR="00C36C41" w:rsidRPr="006A5E02" w:rsidRDefault="00C36C41" w:rsidP="00C36C41">
      <w:pPr>
        <w:rPr>
          <w:rFonts w:cstheme="minorHAnsi"/>
          <w:sz w:val="20"/>
          <w:szCs w:val="20"/>
        </w:rPr>
      </w:pPr>
      <w:r w:rsidRPr="006A5E02">
        <w:rPr>
          <w:rFonts w:cstheme="minorHAnsi"/>
          <w:sz w:val="20"/>
          <w:szCs w:val="20"/>
        </w:rPr>
        <w:t xml:space="preserve">Prema izvorima financiranja od ukupno ostvarenih prihoda u iznosu </w:t>
      </w:r>
      <w:r w:rsidR="00CD65F8">
        <w:rPr>
          <w:rFonts w:cstheme="minorHAnsi"/>
          <w:sz w:val="20"/>
          <w:szCs w:val="20"/>
        </w:rPr>
        <w:t>339.656,42</w:t>
      </w:r>
      <w:r w:rsidRPr="006A5E02">
        <w:rPr>
          <w:rFonts w:cstheme="minorHAnsi"/>
          <w:sz w:val="20"/>
          <w:szCs w:val="20"/>
        </w:rPr>
        <w:t xml:space="preserve"> EUR najviše prihoda odnosi se na prihode ostvarene iz izvora </w:t>
      </w:r>
      <w:r w:rsidRPr="006A5E02">
        <w:rPr>
          <w:rFonts w:cstheme="minorHAnsi"/>
          <w:b/>
          <w:bCs/>
          <w:sz w:val="20"/>
          <w:szCs w:val="20"/>
        </w:rPr>
        <w:t xml:space="preserve">11 Opći prihodi i primici </w:t>
      </w:r>
      <w:r w:rsidRPr="006A5E02">
        <w:rPr>
          <w:rFonts w:cstheme="minorHAnsi"/>
          <w:sz w:val="20"/>
          <w:szCs w:val="20"/>
        </w:rPr>
        <w:t>iz državnog proračuna.</w:t>
      </w:r>
      <w:r w:rsidRPr="006A5E02">
        <w:rPr>
          <w:rFonts w:cstheme="minorHAnsi"/>
          <w:b/>
          <w:bCs/>
          <w:sz w:val="20"/>
          <w:szCs w:val="20"/>
        </w:rPr>
        <w:t xml:space="preserve"> </w:t>
      </w:r>
      <w:r w:rsidRPr="006A5E02">
        <w:rPr>
          <w:rFonts w:cstheme="minorHAnsi"/>
          <w:sz w:val="20"/>
          <w:szCs w:val="20"/>
        </w:rPr>
        <w:t xml:space="preserve">Planirano je </w:t>
      </w:r>
      <w:r w:rsidR="00CD65F8">
        <w:rPr>
          <w:rFonts w:cstheme="minorHAnsi"/>
          <w:sz w:val="20"/>
          <w:szCs w:val="20"/>
        </w:rPr>
        <w:t>517</w:t>
      </w:r>
      <w:r w:rsidRPr="006A5E02">
        <w:rPr>
          <w:rFonts w:cstheme="minorHAnsi"/>
          <w:sz w:val="20"/>
          <w:szCs w:val="20"/>
        </w:rPr>
        <w:t>.</w:t>
      </w:r>
      <w:r w:rsidR="00CD65F8">
        <w:rPr>
          <w:rFonts w:cstheme="minorHAnsi"/>
          <w:sz w:val="20"/>
          <w:szCs w:val="20"/>
        </w:rPr>
        <w:t>745</w:t>
      </w:r>
      <w:r w:rsidRPr="006A5E02">
        <w:rPr>
          <w:rFonts w:cstheme="minorHAnsi"/>
          <w:sz w:val="20"/>
          <w:szCs w:val="20"/>
        </w:rPr>
        <w:t xml:space="preserve">,00 EUR za upravljanje i administraciju te zaštitu prirode, a ostvareno je prihoda </w:t>
      </w:r>
      <w:bookmarkStart w:id="1" w:name="_Hlk116643654"/>
      <w:r w:rsidRPr="006A5E02">
        <w:rPr>
          <w:rFonts w:cstheme="minorHAnsi"/>
          <w:sz w:val="20"/>
          <w:szCs w:val="20"/>
        </w:rPr>
        <w:t xml:space="preserve">u iznosu od </w:t>
      </w:r>
      <w:r w:rsidR="00CD65F8">
        <w:rPr>
          <w:rFonts w:cstheme="minorHAnsi"/>
          <w:sz w:val="20"/>
          <w:szCs w:val="20"/>
        </w:rPr>
        <w:t>254.442,26</w:t>
      </w:r>
      <w:r w:rsidRPr="006A5E02">
        <w:rPr>
          <w:rFonts w:cstheme="minorHAnsi"/>
          <w:sz w:val="20"/>
          <w:szCs w:val="20"/>
        </w:rPr>
        <w:t xml:space="preserve"> EUR. </w:t>
      </w:r>
      <w:bookmarkEnd w:id="1"/>
    </w:p>
    <w:p w14:paraId="3AD0F556" w14:textId="3065A368" w:rsidR="00C36C41" w:rsidRPr="006A5E02" w:rsidRDefault="00C36C41" w:rsidP="00C36C41">
      <w:pPr>
        <w:rPr>
          <w:rFonts w:cstheme="minorHAnsi"/>
          <w:sz w:val="20"/>
          <w:szCs w:val="20"/>
        </w:rPr>
      </w:pPr>
      <w:r w:rsidRPr="006A5E02">
        <w:rPr>
          <w:rFonts w:cstheme="minorHAnsi"/>
          <w:sz w:val="20"/>
          <w:szCs w:val="20"/>
        </w:rPr>
        <w:t xml:space="preserve">Izvor </w:t>
      </w:r>
      <w:r w:rsidRPr="006A5E02">
        <w:rPr>
          <w:rFonts w:cstheme="minorHAnsi"/>
          <w:b/>
          <w:bCs/>
          <w:sz w:val="20"/>
          <w:szCs w:val="20"/>
        </w:rPr>
        <w:t>31 Vlastiti prihodi</w:t>
      </w:r>
      <w:r w:rsidRPr="006A5E02">
        <w:rPr>
          <w:rFonts w:cstheme="minorHAnsi"/>
          <w:sz w:val="20"/>
          <w:szCs w:val="20"/>
        </w:rPr>
        <w:t>, sadrži prihode ostvarene obavljanjem poslova na tržištu i to prihode od prodaje suvenira, te prihodi od pruženih usluga na lokacijama parka koji su u 202</w:t>
      </w:r>
      <w:r w:rsidR="00AE3976">
        <w:rPr>
          <w:rFonts w:cstheme="minorHAnsi"/>
          <w:sz w:val="20"/>
          <w:szCs w:val="20"/>
        </w:rPr>
        <w:t>4</w:t>
      </w:r>
      <w:r w:rsidRPr="006A5E02">
        <w:rPr>
          <w:rFonts w:cstheme="minorHAnsi"/>
          <w:sz w:val="20"/>
          <w:szCs w:val="20"/>
        </w:rPr>
        <w:t xml:space="preserve">. planirani u iznosu </w:t>
      </w:r>
      <w:r w:rsidR="00AE3976">
        <w:rPr>
          <w:rFonts w:cstheme="minorHAnsi"/>
          <w:sz w:val="20"/>
          <w:szCs w:val="20"/>
        </w:rPr>
        <w:t>40</w:t>
      </w:r>
      <w:r w:rsidRPr="006A5E02">
        <w:rPr>
          <w:rFonts w:cstheme="minorHAnsi"/>
          <w:sz w:val="20"/>
          <w:szCs w:val="20"/>
        </w:rPr>
        <w:t>.</w:t>
      </w:r>
      <w:r w:rsidR="00AE3976">
        <w:rPr>
          <w:rFonts w:cstheme="minorHAnsi"/>
          <w:sz w:val="20"/>
          <w:szCs w:val="20"/>
        </w:rPr>
        <w:t>000</w:t>
      </w:r>
      <w:r w:rsidRPr="006A5E02">
        <w:rPr>
          <w:rFonts w:cstheme="minorHAnsi"/>
          <w:sz w:val="20"/>
          <w:szCs w:val="20"/>
        </w:rPr>
        <w:t xml:space="preserve">,00 EUR, a ostvareno je </w:t>
      </w:r>
      <w:r w:rsidR="00AE3976">
        <w:rPr>
          <w:rFonts w:cstheme="minorHAnsi"/>
          <w:sz w:val="20"/>
          <w:szCs w:val="20"/>
        </w:rPr>
        <w:t>25.212,43</w:t>
      </w:r>
      <w:r w:rsidRPr="006A5E02">
        <w:rPr>
          <w:rFonts w:cstheme="minorHAnsi"/>
          <w:sz w:val="20"/>
          <w:szCs w:val="20"/>
        </w:rPr>
        <w:t xml:space="preserve"> EUR. </w:t>
      </w:r>
    </w:p>
    <w:p w14:paraId="03605DB1" w14:textId="177C0941" w:rsidR="00C36C41" w:rsidRPr="006A5E02" w:rsidRDefault="00C36C41" w:rsidP="00C36C41">
      <w:pPr>
        <w:rPr>
          <w:rFonts w:cstheme="minorHAnsi"/>
          <w:sz w:val="20"/>
          <w:szCs w:val="20"/>
        </w:rPr>
      </w:pPr>
      <w:r w:rsidRPr="006A5E02">
        <w:rPr>
          <w:rFonts w:cstheme="minorHAnsi"/>
          <w:sz w:val="20"/>
          <w:szCs w:val="20"/>
        </w:rPr>
        <w:t xml:space="preserve">Izvor </w:t>
      </w:r>
      <w:r w:rsidRPr="006A5E02">
        <w:rPr>
          <w:rFonts w:cstheme="minorHAnsi"/>
          <w:b/>
          <w:bCs/>
          <w:sz w:val="20"/>
          <w:szCs w:val="20"/>
        </w:rPr>
        <w:t>43 Ostali prihodi za posebne namjene</w:t>
      </w:r>
      <w:r w:rsidRPr="006A5E02">
        <w:rPr>
          <w:rFonts w:cstheme="minorHAnsi"/>
          <w:sz w:val="20"/>
          <w:szCs w:val="20"/>
        </w:rPr>
        <w:t xml:space="preserve"> odnosi se na prihod od ulaganje u objekte u najmu, te ulaznice, a planirani su u iznosu od </w:t>
      </w:r>
      <w:r w:rsidR="00AE3976">
        <w:rPr>
          <w:rFonts w:cstheme="minorHAnsi"/>
          <w:sz w:val="20"/>
          <w:szCs w:val="20"/>
        </w:rPr>
        <w:t>9.060,00</w:t>
      </w:r>
      <w:r w:rsidRPr="006A5E02">
        <w:rPr>
          <w:rFonts w:cstheme="minorHAnsi"/>
          <w:sz w:val="20"/>
          <w:szCs w:val="20"/>
        </w:rPr>
        <w:t xml:space="preserve"> EUR dok je ostvarenje </w:t>
      </w:r>
      <w:r w:rsidR="00AE3976">
        <w:rPr>
          <w:rFonts w:cstheme="minorHAnsi"/>
          <w:sz w:val="20"/>
          <w:szCs w:val="20"/>
        </w:rPr>
        <w:t>1.547,65</w:t>
      </w:r>
      <w:r w:rsidRPr="006A5E02">
        <w:rPr>
          <w:rFonts w:cstheme="minorHAnsi"/>
          <w:sz w:val="20"/>
          <w:szCs w:val="20"/>
        </w:rPr>
        <w:t xml:space="preserve"> EUR.</w:t>
      </w:r>
    </w:p>
    <w:p w14:paraId="7AFE4945" w14:textId="17E411ED" w:rsidR="00C36C41" w:rsidRDefault="00C36C41" w:rsidP="00C36C41">
      <w:pPr>
        <w:rPr>
          <w:rFonts w:cstheme="minorHAnsi"/>
          <w:sz w:val="20"/>
          <w:szCs w:val="20"/>
        </w:rPr>
      </w:pPr>
      <w:r w:rsidRPr="006A5E02">
        <w:rPr>
          <w:rFonts w:cstheme="minorHAnsi"/>
          <w:sz w:val="20"/>
          <w:szCs w:val="20"/>
        </w:rPr>
        <w:t xml:space="preserve">Izvor </w:t>
      </w:r>
      <w:r w:rsidRPr="006A5E02">
        <w:rPr>
          <w:rFonts w:cstheme="minorHAnsi"/>
          <w:b/>
          <w:bCs/>
          <w:sz w:val="20"/>
          <w:szCs w:val="20"/>
        </w:rPr>
        <w:t>52 Ostale pomoći</w:t>
      </w:r>
      <w:r w:rsidRPr="006A5E02">
        <w:rPr>
          <w:rFonts w:cstheme="minorHAnsi"/>
          <w:sz w:val="20"/>
          <w:szCs w:val="20"/>
        </w:rPr>
        <w:t xml:space="preserve"> uključuju Zajednička sredstva parkova</w:t>
      </w:r>
      <w:r w:rsidR="00513B40">
        <w:rPr>
          <w:rFonts w:cstheme="minorHAnsi"/>
          <w:sz w:val="20"/>
          <w:szCs w:val="20"/>
        </w:rPr>
        <w:t>,</w:t>
      </w:r>
      <w:r w:rsidRPr="006A5E02">
        <w:rPr>
          <w:rFonts w:cstheme="minorHAnsi"/>
          <w:sz w:val="20"/>
          <w:szCs w:val="20"/>
        </w:rPr>
        <w:t xml:space="preserve"> volonterski program</w:t>
      </w:r>
      <w:r w:rsidR="00513B40">
        <w:rPr>
          <w:rFonts w:cstheme="minorHAnsi"/>
          <w:sz w:val="20"/>
          <w:szCs w:val="20"/>
        </w:rPr>
        <w:t xml:space="preserve"> te održavanje </w:t>
      </w:r>
      <w:proofErr w:type="spellStart"/>
      <w:r w:rsidR="00513B40">
        <w:rPr>
          <w:rFonts w:cstheme="minorHAnsi"/>
          <w:sz w:val="20"/>
          <w:szCs w:val="20"/>
        </w:rPr>
        <w:t>posjetiteljske</w:t>
      </w:r>
      <w:proofErr w:type="spellEnd"/>
      <w:r w:rsidR="00513B40">
        <w:rPr>
          <w:rFonts w:cstheme="minorHAnsi"/>
          <w:sz w:val="20"/>
          <w:szCs w:val="20"/>
        </w:rPr>
        <w:t xml:space="preserve"> infrastrukture (FZOEU)</w:t>
      </w:r>
      <w:r w:rsidRPr="006A5E02">
        <w:rPr>
          <w:rFonts w:cstheme="minorHAnsi"/>
          <w:sz w:val="20"/>
          <w:szCs w:val="20"/>
        </w:rPr>
        <w:t xml:space="preserve">, a planirane su u ukupnom iznosu </w:t>
      </w:r>
      <w:r w:rsidR="00D43DEB">
        <w:rPr>
          <w:rFonts w:cstheme="minorHAnsi"/>
          <w:sz w:val="20"/>
          <w:szCs w:val="20"/>
        </w:rPr>
        <w:t>183.228,00</w:t>
      </w:r>
      <w:r w:rsidRPr="006A5E02">
        <w:rPr>
          <w:rFonts w:cstheme="minorHAnsi"/>
          <w:sz w:val="20"/>
          <w:szCs w:val="20"/>
        </w:rPr>
        <w:t xml:space="preserve"> EUR. Iz ovoga izvora ukupno je ostvareno </w:t>
      </w:r>
      <w:r w:rsidR="00D43DEB">
        <w:rPr>
          <w:rFonts w:cstheme="minorHAnsi"/>
          <w:sz w:val="20"/>
          <w:szCs w:val="20"/>
        </w:rPr>
        <w:t>5.087,08</w:t>
      </w:r>
      <w:r w:rsidRPr="006A5E02">
        <w:rPr>
          <w:rFonts w:cstheme="minorHAnsi"/>
          <w:sz w:val="20"/>
          <w:szCs w:val="20"/>
        </w:rPr>
        <w:t xml:space="preserve"> EUR</w:t>
      </w:r>
      <w:r w:rsidR="00D43DEB">
        <w:rPr>
          <w:rFonts w:cstheme="minorHAnsi"/>
          <w:sz w:val="20"/>
          <w:szCs w:val="20"/>
        </w:rPr>
        <w:t xml:space="preserve"> za</w:t>
      </w:r>
      <w:r w:rsidRPr="006A5E02">
        <w:rPr>
          <w:rFonts w:cstheme="minorHAnsi"/>
          <w:sz w:val="20"/>
          <w:szCs w:val="20"/>
        </w:rPr>
        <w:t xml:space="preserve"> volonterski program</w:t>
      </w:r>
      <w:r w:rsidR="00D43DEB">
        <w:rPr>
          <w:rFonts w:cstheme="minorHAnsi"/>
          <w:sz w:val="20"/>
          <w:szCs w:val="20"/>
        </w:rPr>
        <w:t xml:space="preserve"> 2023</w:t>
      </w:r>
      <w:r w:rsidRPr="006A5E02">
        <w:rPr>
          <w:rFonts w:cstheme="minorHAnsi"/>
          <w:sz w:val="20"/>
          <w:szCs w:val="20"/>
        </w:rPr>
        <w:t>.</w:t>
      </w:r>
      <w:r w:rsidR="00D43DEB">
        <w:rPr>
          <w:rFonts w:cstheme="minorHAnsi"/>
          <w:sz w:val="20"/>
          <w:szCs w:val="20"/>
        </w:rPr>
        <w:t>g.</w:t>
      </w:r>
      <w:r w:rsidRPr="006A5E02">
        <w:rPr>
          <w:rFonts w:cstheme="minorHAnsi"/>
          <w:sz w:val="20"/>
          <w:szCs w:val="20"/>
        </w:rPr>
        <w:t xml:space="preserve"> </w:t>
      </w:r>
    </w:p>
    <w:p w14:paraId="08DCF5E7" w14:textId="1E904D75" w:rsidR="00A30E76" w:rsidRDefault="00A30E76" w:rsidP="00C36C41">
      <w:pPr>
        <w:rPr>
          <w:rFonts w:cstheme="minorHAnsi"/>
          <w:sz w:val="20"/>
          <w:szCs w:val="20"/>
        </w:rPr>
      </w:pPr>
      <w:r w:rsidRPr="006A5E02">
        <w:rPr>
          <w:rFonts w:cstheme="minorHAnsi"/>
          <w:sz w:val="20"/>
          <w:szCs w:val="20"/>
        </w:rPr>
        <w:t xml:space="preserve">Izvor </w:t>
      </w:r>
      <w:r>
        <w:rPr>
          <w:rFonts w:cstheme="minorHAnsi"/>
          <w:b/>
          <w:bCs/>
          <w:sz w:val="20"/>
          <w:szCs w:val="20"/>
        </w:rPr>
        <w:t>61</w:t>
      </w:r>
      <w:r w:rsidRPr="006A5E02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Donacije</w:t>
      </w:r>
      <w:r w:rsidRPr="006A5E0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uključuje donaciju primljenu od </w:t>
      </w:r>
      <w:proofErr w:type="spellStart"/>
      <w:r>
        <w:rPr>
          <w:rFonts w:cstheme="minorHAnsi"/>
          <w:sz w:val="20"/>
          <w:szCs w:val="20"/>
        </w:rPr>
        <w:t>Hospira</w:t>
      </w:r>
      <w:proofErr w:type="spellEnd"/>
      <w:r>
        <w:rPr>
          <w:rFonts w:cstheme="minorHAnsi"/>
          <w:sz w:val="20"/>
          <w:szCs w:val="20"/>
        </w:rPr>
        <w:t xml:space="preserve"> Zagreb </w:t>
      </w:r>
      <w:proofErr w:type="spellStart"/>
      <w:r>
        <w:rPr>
          <w:rFonts w:cstheme="minorHAnsi"/>
          <w:sz w:val="20"/>
          <w:szCs w:val="20"/>
        </w:rPr>
        <w:t>doo</w:t>
      </w:r>
      <w:proofErr w:type="spellEnd"/>
      <w:r>
        <w:rPr>
          <w:rFonts w:cstheme="minorHAnsi"/>
          <w:sz w:val="20"/>
          <w:szCs w:val="20"/>
        </w:rPr>
        <w:t xml:space="preserve"> za zaštitu prirode u iznosu od</w:t>
      </w:r>
      <w:r w:rsidR="0031467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52.567,00 EUR.</w:t>
      </w:r>
    </w:p>
    <w:p w14:paraId="3DDB6698" w14:textId="20F830DC" w:rsidR="00C36C41" w:rsidRPr="006A5E02" w:rsidRDefault="00A30E76" w:rsidP="00C36C41">
      <w:pPr>
        <w:rPr>
          <w:rFonts w:cstheme="minorHAnsi"/>
          <w:sz w:val="20"/>
          <w:szCs w:val="20"/>
        </w:rPr>
      </w:pPr>
      <w:r w:rsidRPr="006A5E02">
        <w:rPr>
          <w:rFonts w:cstheme="minorHAnsi"/>
          <w:sz w:val="20"/>
          <w:szCs w:val="20"/>
        </w:rPr>
        <w:t xml:space="preserve">Izvor </w:t>
      </w:r>
      <w:r>
        <w:rPr>
          <w:rFonts w:cstheme="minorHAnsi"/>
          <w:b/>
          <w:bCs/>
          <w:sz w:val="20"/>
          <w:szCs w:val="20"/>
        </w:rPr>
        <w:t>71 Prihodi od prodaje nefinancijske imovine</w:t>
      </w:r>
      <w:r>
        <w:rPr>
          <w:rFonts w:cstheme="minorHAnsi"/>
          <w:sz w:val="20"/>
          <w:szCs w:val="20"/>
        </w:rPr>
        <w:t xml:space="preserve"> u iznosu od 800,00 EUR od prodanih 10 komada električnih bicikala.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24FBBBCC" w14:textId="77777777" w:rsidR="00C36C41" w:rsidRPr="006A5E02" w:rsidRDefault="00C36C41" w:rsidP="00C36C41">
      <w:pPr>
        <w:rPr>
          <w:rFonts w:cstheme="minorHAnsi"/>
          <w:sz w:val="20"/>
          <w:szCs w:val="20"/>
        </w:rPr>
      </w:pPr>
    </w:p>
    <w:p w14:paraId="68604E22" w14:textId="77777777" w:rsidR="00C36C41" w:rsidRPr="006A5E02" w:rsidRDefault="00C36C41" w:rsidP="00C36C41">
      <w:pPr>
        <w:rPr>
          <w:rFonts w:cstheme="minorHAnsi"/>
          <w:sz w:val="20"/>
          <w:szCs w:val="20"/>
        </w:rPr>
      </w:pPr>
    </w:p>
    <w:p w14:paraId="59A53DF7" w14:textId="363BC94E" w:rsidR="00C36C41" w:rsidRPr="006A5E02" w:rsidRDefault="006A5E02" w:rsidP="00C36C4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  <w:r w:rsidR="00C36C41" w:rsidRPr="006A5E02">
        <w:rPr>
          <w:rFonts w:cstheme="minorHAnsi"/>
          <w:b/>
          <w:bCs/>
          <w:sz w:val="20"/>
          <w:szCs w:val="20"/>
        </w:rPr>
        <w:lastRenderedPageBreak/>
        <w:t>RASHODI I IZDACI</w:t>
      </w:r>
    </w:p>
    <w:p w14:paraId="473E3BED" w14:textId="77777777" w:rsidR="00C36C41" w:rsidRPr="006A5E02" w:rsidRDefault="00C36C41" w:rsidP="00C36C41">
      <w:pPr>
        <w:rPr>
          <w:rFonts w:cstheme="minorHAnsi"/>
          <w:b/>
          <w:bCs/>
          <w:sz w:val="20"/>
          <w:szCs w:val="20"/>
        </w:rPr>
      </w:pPr>
      <w:r w:rsidRPr="006A5E02">
        <w:rPr>
          <w:rFonts w:cstheme="minorHAnsi"/>
          <w:b/>
          <w:bCs/>
          <w:sz w:val="20"/>
          <w:szCs w:val="20"/>
        </w:rPr>
        <w:t>Izvještaj o ostvarenju rashoda prema ekonomskoj klasifikaciji</w:t>
      </w:r>
    </w:p>
    <w:p w14:paraId="101003F5" w14:textId="65BD914B" w:rsidR="00C36C41" w:rsidRPr="006A5E02" w:rsidRDefault="00C36C41" w:rsidP="00C36C41">
      <w:pPr>
        <w:rPr>
          <w:rFonts w:cstheme="minorHAnsi"/>
          <w:sz w:val="20"/>
          <w:szCs w:val="20"/>
        </w:rPr>
      </w:pPr>
      <w:r w:rsidRPr="006A5E02">
        <w:rPr>
          <w:rFonts w:cstheme="minorHAnsi"/>
          <w:sz w:val="20"/>
          <w:szCs w:val="20"/>
        </w:rPr>
        <w:t>U 202</w:t>
      </w:r>
      <w:r w:rsidR="00770166">
        <w:rPr>
          <w:rFonts w:cstheme="minorHAnsi"/>
          <w:sz w:val="20"/>
          <w:szCs w:val="20"/>
        </w:rPr>
        <w:t>4</w:t>
      </w:r>
      <w:r w:rsidRPr="006A5E02">
        <w:rPr>
          <w:rFonts w:cstheme="minorHAnsi"/>
          <w:sz w:val="20"/>
          <w:szCs w:val="20"/>
        </w:rPr>
        <w:t xml:space="preserve">. Javna ustanova »Park prirode Žumberak - Samoborsko gorje« ima planirano rashoda u iznosu </w:t>
      </w:r>
      <w:r w:rsidR="00770166">
        <w:rPr>
          <w:rFonts w:cstheme="minorHAnsi"/>
          <w:sz w:val="20"/>
          <w:szCs w:val="20"/>
        </w:rPr>
        <w:t>750.033,00</w:t>
      </w:r>
      <w:r w:rsidRPr="006A5E02">
        <w:rPr>
          <w:rFonts w:cstheme="minorHAnsi"/>
          <w:sz w:val="20"/>
          <w:szCs w:val="20"/>
        </w:rPr>
        <w:t xml:space="preserve"> EUR. Ukupni rashodi ostvareni u prvom polugodištu 202</w:t>
      </w:r>
      <w:r w:rsidR="00B747BA">
        <w:rPr>
          <w:rFonts w:cstheme="minorHAnsi"/>
          <w:sz w:val="20"/>
          <w:szCs w:val="20"/>
        </w:rPr>
        <w:t>4</w:t>
      </w:r>
      <w:r w:rsidRPr="006A5E02">
        <w:rPr>
          <w:rFonts w:cstheme="minorHAnsi"/>
          <w:sz w:val="20"/>
          <w:szCs w:val="20"/>
        </w:rPr>
        <w:t xml:space="preserve">. iznose </w:t>
      </w:r>
      <w:r w:rsidR="00B747BA">
        <w:rPr>
          <w:rFonts w:cstheme="minorHAnsi"/>
          <w:sz w:val="20"/>
          <w:szCs w:val="20"/>
        </w:rPr>
        <w:t>292.094,11</w:t>
      </w:r>
      <w:r w:rsidRPr="006A5E02">
        <w:rPr>
          <w:rFonts w:cstheme="minorHAnsi"/>
          <w:sz w:val="20"/>
          <w:szCs w:val="20"/>
        </w:rPr>
        <w:t xml:space="preserve"> EUR</w:t>
      </w:r>
      <w:r w:rsidR="00B747BA">
        <w:rPr>
          <w:rFonts w:cstheme="minorHAnsi"/>
          <w:sz w:val="20"/>
          <w:szCs w:val="20"/>
        </w:rPr>
        <w:t>.</w:t>
      </w:r>
      <w:r w:rsidRPr="006A5E02">
        <w:rPr>
          <w:rFonts w:cstheme="minorHAnsi"/>
          <w:sz w:val="20"/>
          <w:szCs w:val="20"/>
        </w:rPr>
        <w:t xml:space="preserve">  </w:t>
      </w:r>
    </w:p>
    <w:p w14:paraId="6EF31237" w14:textId="77503871" w:rsidR="00C36C41" w:rsidRPr="006A5E02" w:rsidRDefault="00C36C41" w:rsidP="00C36C41">
      <w:pPr>
        <w:rPr>
          <w:rFonts w:cstheme="minorHAnsi"/>
          <w:sz w:val="20"/>
          <w:szCs w:val="20"/>
        </w:rPr>
      </w:pPr>
      <w:r w:rsidRPr="006A5E02">
        <w:rPr>
          <w:rFonts w:cstheme="minorHAnsi"/>
          <w:sz w:val="20"/>
          <w:szCs w:val="20"/>
        </w:rPr>
        <w:t xml:space="preserve">Rashodi za zaposlene imaju ostvarenje od </w:t>
      </w:r>
      <w:r w:rsidR="0071194A">
        <w:rPr>
          <w:rFonts w:cstheme="minorHAnsi"/>
          <w:sz w:val="20"/>
          <w:szCs w:val="20"/>
        </w:rPr>
        <w:t>54,69</w:t>
      </w:r>
      <w:r w:rsidRPr="006A5E02">
        <w:rPr>
          <w:rFonts w:cstheme="minorHAnsi"/>
          <w:sz w:val="20"/>
          <w:szCs w:val="20"/>
        </w:rPr>
        <w:t xml:space="preserve"> % u odnosu na godišnji plan</w:t>
      </w:r>
      <w:r w:rsidR="0071194A">
        <w:rPr>
          <w:rFonts w:cstheme="minorHAnsi"/>
          <w:sz w:val="20"/>
          <w:szCs w:val="20"/>
        </w:rPr>
        <w:t>.</w:t>
      </w:r>
    </w:p>
    <w:p w14:paraId="17760C95" w14:textId="4D8BEF20" w:rsidR="00C36C41" w:rsidRPr="006A5E02" w:rsidRDefault="00C36C41" w:rsidP="00C36C41">
      <w:pPr>
        <w:rPr>
          <w:rFonts w:cstheme="minorHAnsi"/>
          <w:sz w:val="20"/>
          <w:szCs w:val="20"/>
        </w:rPr>
      </w:pPr>
      <w:r w:rsidRPr="006A5E02">
        <w:rPr>
          <w:rFonts w:cstheme="minorHAnsi"/>
          <w:sz w:val="20"/>
          <w:szCs w:val="20"/>
        </w:rPr>
        <w:t xml:space="preserve">Materijalni rashodi imaju ostvarenje od </w:t>
      </w:r>
      <w:r w:rsidR="0071194A">
        <w:rPr>
          <w:rFonts w:cstheme="minorHAnsi"/>
          <w:sz w:val="20"/>
          <w:szCs w:val="20"/>
        </w:rPr>
        <w:t xml:space="preserve">22,54 </w:t>
      </w:r>
      <w:r w:rsidRPr="006A5E02">
        <w:rPr>
          <w:rFonts w:cstheme="minorHAnsi"/>
          <w:sz w:val="20"/>
          <w:szCs w:val="20"/>
        </w:rPr>
        <w:t>% u odnosu na godišnji plan</w:t>
      </w:r>
      <w:r w:rsidR="0071194A">
        <w:rPr>
          <w:rFonts w:cstheme="minorHAnsi"/>
          <w:sz w:val="20"/>
          <w:szCs w:val="20"/>
        </w:rPr>
        <w:t>-očekuje se realizacija projekata u drugoj polovici godine.</w:t>
      </w:r>
      <w:r w:rsidRPr="006A5E02">
        <w:rPr>
          <w:rFonts w:cstheme="minorHAnsi"/>
          <w:sz w:val="20"/>
          <w:szCs w:val="20"/>
        </w:rPr>
        <w:t xml:space="preserve"> </w:t>
      </w:r>
    </w:p>
    <w:p w14:paraId="33FF5A1D" w14:textId="2A27B73C" w:rsidR="00C36C41" w:rsidRDefault="00C36C41" w:rsidP="00C36C41">
      <w:pPr>
        <w:rPr>
          <w:rFonts w:cstheme="minorHAnsi"/>
          <w:sz w:val="20"/>
          <w:szCs w:val="20"/>
        </w:rPr>
      </w:pPr>
      <w:r w:rsidRPr="006A5E02">
        <w:rPr>
          <w:rFonts w:cstheme="minorHAnsi"/>
          <w:sz w:val="20"/>
          <w:szCs w:val="20"/>
        </w:rPr>
        <w:t xml:space="preserve">Financijski rashodi imaju ostvarenje od </w:t>
      </w:r>
      <w:r w:rsidR="0071194A">
        <w:rPr>
          <w:rFonts w:cstheme="minorHAnsi"/>
          <w:sz w:val="20"/>
          <w:szCs w:val="20"/>
        </w:rPr>
        <w:t>5</w:t>
      </w:r>
      <w:r w:rsidRPr="006A5E02">
        <w:rPr>
          <w:rFonts w:cstheme="minorHAnsi"/>
          <w:sz w:val="20"/>
          <w:szCs w:val="20"/>
        </w:rPr>
        <w:t>0,0</w:t>
      </w:r>
      <w:r w:rsidR="00BD0950">
        <w:rPr>
          <w:rFonts w:cstheme="minorHAnsi"/>
          <w:sz w:val="20"/>
          <w:szCs w:val="20"/>
        </w:rPr>
        <w:t xml:space="preserve">0 </w:t>
      </w:r>
      <w:r w:rsidRPr="006A5E02">
        <w:rPr>
          <w:rFonts w:cstheme="minorHAnsi"/>
          <w:sz w:val="20"/>
          <w:szCs w:val="20"/>
        </w:rPr>
        <w:t>% u odnosu na godišnji plan.</w:t>
      </w:r>
    </w:p>
    <w:p w14:paraId="6E7B6268" w14:textId="62385B35" w:rsidR="00BD0950" w:rsidRDefault="0071194A" w:rsidP="00BD095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Rashodi za nabavu proizvedene dugotrajne imovine</w:t>
      </w:r>
      <w:r w:rsidR="00BD0950">
        <w:rPr>
          <w:rFonts w:cstheme="minorHAnsi"/>
          <w:sz w:val="20"/>
          <w:szCs w:val="20"/>
        </w:rPr>
        <w:t xml:space="preserve"> </w:t>
      </w:r>
      <w:r w:rsidR="00BD0950" w:rsidRPr="006A5E02">
        <w:rPr>
          <w:rFonts w:cstheme="minorHAnsi"/>
          <w:sz w:val="20"/>
          <w:szCs w:val="20"/>
        </w:rPr>
        <w:t xml:space="preserve">imaju ostvarenje od </w:t>
      </w:r>
      <w:r w:rsidR="00BD0950">
        <w:rPr>
          <w:rFonts w:cstheme="minorHAnsi"/>
          <w:sz w:val="20"/>
          <w:szCs w:val="20"/>
        </w:rPr>
        <w:t xml:space="preserve">105,48 </w:t>
      </w:r>
      <w:r w:rsidR="00BD0950" w:rsidRPr="006A5E02">
        <w:rPr>
          <w:rFonts w:cstheme="minorHAnsi"/>
          <w:sz w:val="20"/>
          <w:szCs w:val="20"/>
        </w:rPr>
        <w:t>% u odnosu na godišnji plan.</w:t>
      </w:r>
    </w:p>
    <w:p w14:paraId="12D6A85D" w14:textId="0E7B2F8A" w:rsidR="0071194A" w:rsidRPr="006A5E02" w:rsidRDefault="0071194A" w:rsidP="00C36C41">
      <w:pPr>
        <w:rPr>
          <w:rFonts w:cstheme="minorHAnsi"/>
          <w:sz w:val="20"/>
          <w:szCs w:val="20"/>
        </w:rPr>
      </w:pPr>
    </w:p>
    <w:p w14:paraId="6630E605" w14:textId="77777777" w:rsidR="00C36C41" w:rsidRPr="006A5E02" w:rsidRDefault="00C36C41" w:rsidP="00C36C41">
      <w:pPr>
        <w:rPr>
          <w:rFonts w:cstheme="minorHAnsi"/>
          <w:sz w:val="20"/>
          <w:szCs w:val="20"/>
        </w:rPr>
      </w:pPr>
    </w:p>
    <w:p w14:paraId="7CF545B3" w14:textId="77777777" w:rsidR="00C36C41" w:rsidRPr="006A5E02" w:rsidRDefault="00C36C41" w:rsidP="00C36C41">
      <w:pPr>
        <w:rPr>
          <w:rFonts w:cstheme="minorHAnsi"/>
          <w:b/>
          <w:bCs/>
          <w:sz w:val="20"/>
          <w:szCs w:val="20"/>
        </w:rPr>
      </w:pPr>
    </w:p>
    <w:p w14:paraId="687FD5D7" w14:textId="77777777" w:rsidR="00C36C41" w:rsidRPr="006A5E02" w:rsidRDefault="00C36C41" w:rsidP="00C36C41">
      <w:pPr>
        <w:rPr>
          <w:rFonts w:cstheme="minorHAnsi"/>
          <w:b/>
          <w:bCs/>
          <w:sz w:val="20"/>
          <w:szCs w:val="20"/>
        </w:rPr>
      </w:pPr>
    </w:p>
    <w:p w14:paraId="0B3B9604" w14:textId="77777777" w:rsidR="00C36C41" w:rsidRPr="006A5E02" w:rsidRDefault="00C36C41" w:rsidP="00C36C41">
      <w:pPr>
        <w:rPr>
          <w:rFonts w:cstheme="minorHAnsi"/>
          <w:b/>
          <w:bCs/>
          <w:sz w:val="20"/>
          <w:szCs w:val="20"/>
        </w:rPr>
      </w:pPr>
    </w:p>
    <w:p w14:paraId="07F6C311" w14:textId="77777777" w:rsidR="00C36C41" w:rsidRPr="006A5E02" w:rsidRDefault="00C36C41" w:rsidP="00C36C41">
      <w:pPr>
        <w:rPr>
          <w:rFonts w:cstheme="minorHAnsi"/>
          <w:b/>
          <w:bCs/>
          <w:sz w:val="20"/>
          <w:szCs w:val="20"/>
        </w:rPr>
      </w:pPr>
    </w:p>
    <w:p w14:paraId="20A60BB7" w14:textId="77777777" w:rsidR="00C36C41" w:rsidRPr="006A5E02" w:rsidRDefault="00C36C41" w:rsidP="00C36C41">
      <w:pPr>
        <w:rPr>
          <w:rFonts w:cstheme="minorHAnsi"/>
          <w:b/>
          <w:bCs/>
          <w:sz w:val="20"/>
          <w:szCs w:val="20"/>
        </w:rPr>
      </w:pPr>
    </w:p>
    <w:p w14:paraId="1D1C2939" w14:textId="77777777" w:rsidR="00C36C41" w:rsidRPr="006A5E02" w:rsidRDefault="00C36C41" w:rsidP="00C36C41">
      <w:pPr>
        <w:rPr>
          <w:rFonts w:cstheme="minorHAnsi"/>
          <w:b/>
          <w:bCs/>
          <w:sz w:val="20"/>
          <w:szCs w:val="20"/>
        </w:rPr>
      </w:pPr>
    </w:p>
    <w:p w14:paraId="5C663CF5" w14:textId="77777777" w:rsidR="00C36C41" w:rsidRPr="006A5E02" w:rsidRDefault="00C36C41" w:rsidP="00C36C41">
      <w:pPr>
        <w:rPr>
          <w:rFonts w:cstheme="minorHAnsi"/>
          <w:b/>
          <w:bCs/>
          <w:sz w:val="20"/>
          <w:szCs w:val="20"/>
        </w:rPr>
      </w:pPr>
    </w:p>
    <w:p w14:paraId="593D6742" w14:textId="77777777" w:rsidR="00C36C41" w:rsidRPr="006A5E02" w:rsidRDefault="00C36C41" w:rsidP="00C36C41">
      <w:pPr>
        <w:rPr>
          <w:rFonts w:cstheme="minorHAnsi"/>
          <w:b/>
          <w:bCs/>
          <w:sz w:val="20"/>
          <w:szCs w:val="20"/>
        </w:rPr>
      </w:pPr>
    </w:p>
    <w:p w14:paraId="23AF2A2B" w14:textId="77777777" w:rsidR="00C36C41" w:rsidRPr="006A5E02" w:rsidRDefault="00C36C41" w:rsidP="00C36C41">
      <w:pPr>
        <w:rPr>
          <w:rFonts w:cstheme="minorHAnsi"/>
          <w:b/>
          <w:bCs/>
          <w:sz w:val="20"/>
          <w:szCs w:val="20"/>
        </w:rPr>
      </w:pPr>
    </w:p>
    <w:p w14:paraId="11F16946" w14:textId="77777777" w:rsidR="00C36C41" w:rsidRPr="006A5E02" w:rsidRDefault="00C36C41" w:rsidP="00C36C41">
      <w:pPr>
        <w:rPr>
          <w:rFonts w:cstheme="minorHAnsi"/>
          <w:b/>
          <w:bCs/>
          <w:sz w:val="20"/>
          <w:szCs w:val="20"/>
        </w:rPr>
      </w:pPr>
    </w:p>
    <w:p w14:paraId="68BCCA49" w14:textId="77777777" w:rsidR="006A5E02" w:rsidRDefault="006A5E02">
      <w:pPr>
        <w:rPr>
          <w:rFonts w:cstheme="minorHAnsi"/>
          <w:b/>
          <w:bCs/>
          <w:sz w:val="20"/>
          <w:szCs w:val="20"/>
        </w:rPr>
      </w:pPr>
      <w:bookmarkStart w:id="2" w:name="_Hlk141367636"/>
      <w:r>
        <w:rPr>
          <w:rFonts w:cstheme="minorHAnsi"/>
          <w:b/>
          <w:bCs/>
          <w:sz w:val="20"/>
          <w:szCs w:val="20"/>
        </w:rPr>
        <w:br w:type="page"/>
      </w:r>
    </w:p>
    <w:p w14:paraId="0623AAFE" w14:textId="5F8ABE8B" w:rsidR="00C36C41" w:rsidRPr="006A5E02" w:rsidRDefault="00C36C41" w:rsidP="00C36C41">
      <w:pPr>
        <w:rPr>
          <w:rFonts w:cstheme="minorHAnsi"/>
          <w:b/>
          <w:bCs/>
          <w:sz w:val="20"/>
          <w:szCs w:val="20"/>
        </w:rPr>
      </w:pPr>
      <w:r w:rsidRPr="006A5E02">
        <w:rPr>
          <w:rFonts w:cstheme="minorHAnsi"/>
          <w:b/>
          <w:bCs/>
          <w:sz w:val="20"/>
          <w:szCs w:val="20"/>
        </w:rPr>
        <w:lastRenderedPageBreak/>
        <w:t>Izvještaj o ostvarenju rashoda prema izvorima financiranja</w:t>
      </w:r>
    </w:p>
    <w:bookmarkEnd w:id="2"/>
    <w:p w14:paraId="00EF755C" w14:textId="5D264A41" w:rsidR="00C36C41" w:rsidRPr="006A5E02" w:rsidRDefault="00C36C41" w:rsidP="00C36C41">
      <w:pPr>
        <w:rPr>
          <w:rFonts w:cstheme="minorHAnsi"/>
          <w:sz w:val="20"/>
          <w:szCs w:val="20"/>
        </w:rPr>
      </w:pPr>
      <w:r w:rsidRPr="006A5E02">
        <w:rPr>
          <w:rFonts w:cstheme="minorHAnsi"/>
          <w:sz w:val="20"/>
          <w:szCs w:val="20"/>
        </w:rPr>
        <w:t xml:space="preserve">Prema izvorima financiranja od ukupno ostvarenih rashoda u iznosu </w:t>
      </w:r>
      <w:r w:rsidR="00FC7276">
        <w:rPr>
          <w:rFonts w:cstheme="minorHAnsi"/>
          <w:sz w:val="20"/>
          <w:szCs w:val="20"/>
        </w:rPr>
        <w:t>292.094,11</w:t>
      </w:r>
      <w:r w:rsidRPr="006A5E02">
        <w:rPr>
          <w:rFonts w:cstheme="minorHAnsi"/>
          <w:sz w:val="20"/>
          <w:szCs w:val="20"/>
        </w:rPr>
        <w:t xml:space="preserve"> EUR ili </w:t>
      </w:r>
      <w:r w:rsidR="009F7B80">
        <w:rPr>
          <w:rFonts w:cstheme="minorHAnsi"/>
          <w:sz w:val="20"/>
          <w:szCs w:val="20"/>
        </w:rPr>
        <w:t>49,14</w:t>
      </w:r>
      <w:r w:rsidR="00020260">
        <w:rPr>
          <w:rFonts w:cstheme="minorHAnsi"/>
          <w:sz w:val="20"/>
          <w:szCs w:val="20"/>
        </w:rPr>
        <w:t xml:space="preserve"> </w:t>
      </w:r>
      <w:r w:rsidRPr="006A5E02">
        <w:rPr>
          <w:rFonts w:cstheme="minorHAnsi"/>
          <w:sz w:val="20"/>
          <w:szCs w:val="20"/>
        </w:rPr>
        <w:t xml:space="preserve">% godišnjeg plana, najviše rashoda odnosi se na rashode ostvarene iz izvora </w:t>
      </w:r>
      <w:r w:rsidRPr="006A5E02">
        <w:rPr>
          <w:rFonts w:cstheme="minorHAnsi"/>
          <w:b/>
          <w:bCs/>
          <w:sz w:val="20"/>
          <w:szCs w:val="20"/>
        </w:rPr>
        <w:t>11 Opći prihodi i primici</w:t>
      </w:r>
      <w:r w:rsidRPr="006A5E02">
        <w:rPr>
          <w:rFonts w:cstheme="minorHAnsi"/>
          <w:sz w:val="20"/>
          <w:szCs w:val="20"/>
        </w:rPr>
        <w:t xml:space="preserve"> kojima su financirani rashodi poslovanja i to troškovi zaposlenih i troškovi redovnog poslovanja. Iz navedenog izvora financirani su rashodi u iznosu </w:t>
      </w:r>
      <w:r w:rsidR="009F7B80">
        <w:rPr>
          <w:rFonts w:cstheme="minorHAnsi"/>
          <w:sz w:val="20"/>
          <w:szCs w:val="20"/>
        </w:rPr>
        <w:t>254.442,26</w:t>
      </w:r>
      <w:r w:rsidRPr="006A5E02">
        <w:rPr>
          <w:rFonts w:cstheme="minorHAnsi"/>
          <w:sz w:val="20"/>
          <w:szCs w:val="20"/>
        </w:rPr>
        <w:t xml:space="preserve"> EUR ili </w:t>
      </w:r>
      <w:r w:rsidR="009F7B80">
        <w:rPr>
          <w:rFonts w:cstheme="minorHAnsi"/>
          <w:sz w:val="20"/>
          <w:szCs w:val="20"/>
        </w:rPr>
        <w:t xml:space="preserve">49,14 </w:t>
      </w:r>
      <w:r w:rsidRPr="006A5E02">
        <w:rPr>
          <w:rFonts w:cstheme="minorHAnsi"/>
          <w:sz w:val="20"/>
          <w:szCs w:val="20"/>
        </w:rPr>
        <w:t xml:space="preserve">% godišnjeg plana.  </w:t>
      </w:r>
    </w:p>
    <w:p w14:paraId="310D8413" w14:textId="384BE6F7" w:rsidR="00C36C41" w:rsidRPr="006A5E02" w:rsidRDefault="00C36C41" w:rsidP="00C36C41">
      <w:pPr>
        <w:rPr>
          <w:rFonts w:cstheme="minorHAnsi"/>
          <w:sz w:val="20"/>
          <w:szCs w:val="20"/>
        </w:rPr>
      </w:pPr>
      <w:r w:rsidRPr="006A5E02">
        <w:rPr>
          <w:rFonts w:cstheme="minorHAnsi"/>
          <w:sz w:val="20"/>
          <w:szCs w:val="20"/>
        </w:rPr>
        <w:t xml:space="preserve">Rashodi financirani iz izvora </w:t>
      </w:r>
      <w:r w:rsidRPr="006A5E02">
        <w:rPr>
          <w:rFonts w:cstheme="minorHAnsi"/>
          <w:b/>
          <w:bCs/>
          <w:sz w:val="20"/>
          <w:szCs w:val="20"/>
        </w:rPr>
        <w:t>31 Vlastiti prihodi</w:t>
      </w:r>
      <w:r w:rsidRPr="006A5E02">
        <w:rPr>
          <w:rFonts w:cstheme="minorHAnsi"/>
          <w:sz w:val="20"/>
          <w:szCs w:val="20"/>
        </w:rPr>
        <w:t xml:space="preserve"> bilježe izvršenje u iznosu </w:t>
      </w:r>
      <w:r w:rsidR="00020260">
        <w:rPr>
          <w:rFonts w:cstheme="minorHAnsi"/>
          <w:sz w:val="20"/>
          <w:szCs w:val="20"/>
        </w:rPr>
        <w:t>27.943,69</w:t>
      </w:r>
      <w:r w:rsidRPr="006A5E02">
        <w:rPr>
          <w:rFonts w:cstheme="minorHAnsi"/>
          <w:sz w:val="20"/>
          <w:szCs w:val="20"/>
        </w:rPr>
        <w:t xml:space="preserve"> EUR ili </w:t>
      </w:r>
      <w:r w:rsidR="00020260">
        <w:rPr>
          <w:rFonts w:cstheme="minorHAnsi"/>
          <w:sz w:val="20"/>
          <w:szCs w:val="20"/>
        </w:rPr>
        <w:t>69</w:t>
      </w:r>
      <w:r w:rsidRPr="006A5E02">
        <w:rPr>
          <w:rFonts w:cstheme="minorHAnsi"/>
          <w:sz w:val="20"/>
          <w:szCs w:val="20"/>
        </w:rPr>
        <w:t>,8</w:t>
      </w:r>
      <w:r w:rsidR="00020260">
        <w:rPr>
          <w:rFonts w:cstheme="minorHAnsi"/>
          <w:sz w:val="20"/>
          <w:szCs w:val="20"/>
        </w:rPr>
        <w:t>6</w:t>
      </w:r>
      <w:r w:rsidRPr="006A5E02">
        <w:rPr>
          <w:rFonts w:cstheme="minorHAnsi"/>
          <w:sz w:val="20"/>
          <w:szCs w:val="20"/>
        </w:rPr>
        <w:t xml:space="preserve"> % godišnjeg plana i odnose se na plaće djelatnika na vlastitim prihodima.</w:t>
      </w:r>
    </w:p>
    <w:p w14:paraId="3F005132" w14:textId="458ECB9D" w:rsidR="00C36C41" w:rsidRPr="006A5E02" w:rsidRDefault="00C36C41" w:rsidP="00C36C41">
      <w:pPr>
        <w:rPr>
          <w:rFonts w:cstheme="minorHAnsi"/>
          <w:sz w:val="20"/>
          <w:szCs w:val="20"/>
        </w:rPr>
      </w:pPr>
      <w:r w:rsidRPr="006A5E02">
        <w:rPr>
          <w:rFonts w:cstheme="minorHAnsi"/>
          <w:sz w:val="20"/>
          <w:szCs w:val="20"/>
        </w:rPr>
        <w:t xml:space="preserve">Rashodi financirani iz izvora </w:t>
      </w:r>
      <w:r w:rsidRPr="006A5E02">
        <w:rPr>
          <w:rFonts w:cstheme="minorHAnsi"/>
          <w:b/>
          <w:bCs/>
          <w:sz w:val="20"/>
          <w:szCs w:val="20"/>
        </w:rPr>
        <w:t>43 Ostali prihodi za posebne namjene</w:t>
      </w:r>
      <w:r w:rsidRPr="006A5E02">
        <w:rPr>
          <w:rFonts w:cstheme="minorHAnsi"/>
          <w:sz w:val="20"/>
          <w:szCs w:val="20"/>
        </w:rPr>
        <w:t xml:space="preserve">, bilježe izvršenje u iznosu </w:t>
      </w:r>
      <w:r w:rsidR="00A17FCA">
        <w:rPr>
          <w:rFonts w:cstheme="minorHAnsi"/>
          <w:sz w:val="20"/>
          <w:szCs w:val="20"/>
        </w:rPr>
        <w:t>402,08</w:t>
      </w:r>
      <w:r w:rsidRPr="006A5E02">
        <w:rPr>
          <w:rFonts w:cstheme="minorHAnsi"/>
          <w:sz w:val="20"/>
          <w:szCs w:val="20"/>
        </w:rPr>
        <w:t xml:space="preserve"> EUR ili </w:t>
      </w:r>
      <w:r w:rsidR="00A17FCA">
        <w:rPr>
          <w:rFonts w:cstheme="minorHAnsi"/>
          <w:sz w:val="20"/>
          <w:szCs w:val="20"/>
        </w:rPr>
        <w:t xml:space="preserve">4,44 </w:t>
      </w:r>
      <w:r w:rsidRPr="006A5E02">
        <w:rPr>
          <w:rFonts w:cstheme="minorHAnsi"/>
          <w:sz w:val="20"/>
          <w:szCs w:val="20"/>
        </w:rPr>
        <w:t xml:space="preserve">% godišnjeg plana. Očekuje se kompenzacija ulaganja i najma. </w:t>
      </w:r>
    </w:p>
    <w:p w14:paraId="17291913" w14:textId="351DA82A" w:rsidR="00C36C41" w:rsidRDefault="00C36C41" w:rsidP="00C36C41">
      <w:pPr>
        <w:rPr>
          <w:rFonts w:cstheme="minorHAnsi"/>
          <w:sz w:val="20"/>
          <w:szCs w:val="20"/>
        </w:rPr>
      </w:pPr>
      <w:r w:rsidRPr="006A5E02">
        <w:rPr>
          <w:rFonts w:cstheme="minorHAnsi"/>
          <w:sz w:val="20"/>
          <w:szCs w:val="20"/>
        </w:rPr>
        <w:t xml:space="preserve">Rashodi financirani iz izvora </w:t>
      </w:r>
      <w:r w:rsidRPr="006A5E02">
        <w:rPr>
          <w:rFonts w:cstheme="minorHAnsi"/>
          <w:b/>
          <w:bCs/>
          <w:sz w:val="20"/>
          <w:szCs w:val="20"/>
        </w:rPr>
        <w:t>52 Ostale pomoći</w:t>
      </w:r>
      <w:r w:rsidRPr="006A5E02">
        <w:rPr>
          <w:rFonts w:cstheme="minorHAnsi"/>
          <w:sz w:val="20"/>
          <w:szCs w:val="20"/>
        </w:rPr>
        <w:t xml:space="preserve">, bilježe izvršenje u iznosu </w:t>
      </w:r>
      <w:r w:rsidR="00A17FCA">
        <w:rPr>
          <w:rFonts w:cstheme="minorHAnsi"/>
          <w:sz w:val="20"/>
          <w:szCs w:val="20"/>
        </w:rPr>
        <w:t>5.087,08</w:t>
      </w:r>
      <w:r w:rsidRPr="006A5E02">
        <w:rPr>
          <w:rFonts w:cstheme="minorHAnsi"/>
          <w:sz w:val="20"/>
          <w:szCs w:val="20"/>
        </w:rPr>
        <w:t xml:space="preserve"> EUR ili </w:t>
      </w:r>
      <w:r w:rsidR="00A17FCA">
        <w:rPr>
          <w:rFonts w:cstheme="minorHAnsi"/>
          <w:sz w:val="20"/>
          <w:szCs w:val="20"/>
        </w:rPr>
        <w:t xml:space="preserve">2,78 </w:t>
      </w:r>
      <w:r w:rsidRPr="006A5E02">
        <w:rPr>
          <w:rFonts w:cstheme="minorHAnsi"/>
          <w:sz w:val="20"/>
          <w:szCs w:val="20"/>
        </w:rPr>
        <w:t>%, a odnose se na rashode volonterskog programa</w:t>
      </w:r>
      <w:r w:rsidR="00A17FCA">
        <w:rPr>
          <w:rFonts w:cstheme="minorHAnsi"/>
          <w:sz w:val="20"/>
          <w:szCs w:val="20"/>
        </w:rPr>
        <w:t>.</w:t>
      </w:r>
    </w:p>
    <w:p w14:paraId="34004D28" w14:textId="5C56FE6E" w:rsidR="006D5B00" w:rsidRPr="006A5E02" w:rsidRDefault="006D5B00" w:rsidP="006D5B00">
      <w:pPr>
        <w:rPr>
          <w:rFonts w:cstheme="minorHAnsi"/>
          <w:sz w:val="20"/>
          <w:szCs w:val="20"/>
        </w:rPr>
      </w:pPr>
      <w:r w:rsidRPr="006A5E02">
        <w:rPr>
          <w:rFonts w:cstheme="minorHAnsi"/>
          <w:sz w:val="20"/>
          <w:szCs w:val="20"/>
        </w:rPr>
        <w:t xml:space="preserve">Rashodi financirani iz izvora </w:t>
      </w:r>
      <w:r>
        <w:rPr>
          <w:rFonts w:cstheme="minorHAnsi"/>
          <w:b/>
          <w:bCs/>
          <w:sz w:val="20"/>
          <w:szCs w:val="20"/>
        </w:rPr>
        <w:t>61</w:t>
      </w:r>
      <w:r w:rsidRPr="006A5E02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Donacije</w:t>
      </w:r>
      <w:r w:rsidRPr="006A5E02">
        <w:rPr>
          <w:rFonts w:cstheme="minorHAnsi"/>
          <w:sz w:val="20"/>
          <w:szCs w:val="20"/>
        </w:rPr>
        <w:t xml:space="preserve">, bilježe izvršenje u iznosu </w:t>
      </w:r>
      <w:r>
        <w:rPr>
          <w:rFonts w:cstheme="minorHAnsi"/>
          <w:sz w:val="20"/>
          <w:szCs w:val="20"/>
        </w:rPr>
        <w:t>4.219,00</w:t>
      </w:r>
      <w:r w:rsidRPr="006A5E02">
        <w:rPr>
          <w:rFonts w:cstheme="minorHAnsi"/>
          <w:sz w:val="20"/>
          <w:szCs w:val="20"/>
        </w:rPr>
        <w:t xml:space="preserve"> EUR</w:t>
      </w:r>
      <w:r w:rsidR="00317AFC">
        <w:rPr>
          <w:rFonts w:cstheme="minorHAnsi"/>
          <w:sz w:val="20"/>
          <w:szCs w:val="20"/>
        </w:rPr>
        <w:t xml:space="preserve"> , a odnose se na</w:t>
      </w:r>
      <w:r w:rsidRPr="006A5E02">
        <w:rPr>
          <w:rFonts w:cstheme="minorHAnsi"/>
          <w:sz w:val="20"/>
          <w:szCs w:val="20"/>
        </w:rPr>
        <w:t xml:space="preserve"> </w:t>
      </w:r>
      <w:r w:rsidR="00317AFC">
        <w:rPr>
          <w:rFonts w:cstheme="minorHAnsi"/>
          <w:sz w:val="20"/>
          <w:szCs w:val="20"/>
        </w:rPr>
        <w:t xml:space="preserve">donaciju primljenu od </w:t>
      </w:r>
      <w:proofErr w:type="spellStart"/>
      <w:r w:rsidR="00317AFC">
        <w:rPr>
          <w:rFonts w:cstheme="minorHAnsi"/>
          <w:sz w:val="20"/>
          <w:szCs w:val="20"/>
        </w:rPr>
        <w:t>Hospira</w:t>
      </w:r>
      <w:proofErr w:type="spellEnd"/>
      <w:r w:rsidR="00317AFC">
        <w:rPr>
          <w:rFonts w:cstheme="minorHAnsi"/>
          <w:sz w:val="20"/>
          <w:szCs w:val="20"/>
        </w:rPr>
        <w:t xml:space="preserve"> Zagreb.</w:t>
      </w:r>
    </w:p>
    <w:p w14:paraId="3AFDC1CB" w14:textId="77777777" w:rsidR="006D5B00" w:rsidRPr="006A5E02" w:rsidRDefault="006D5B00" w:rsidP="00C36C41">
      <w:pPr>
        <w:rPr>
          <w:rFonts w:cstheme="minorHAnsi"/>
          <w:sz w:val="20"/>
          <w:szCs w:val="20"/>
        </w:rPr>
      </w:pPr>
    </w:p>
    <w:p w14:paraId="1EB3AD38" w14:textId="77777777" w:rsidR="00C36C41" w:rsidRPr="006A5E02" w:rsidRDefault="00C36C41" w:rsidP="00C36C41">
      <w:pPr>
        <w:rPr>
          <w:rFonts w:cstheme="minorHAnsi"/>
          <w:sz w:val="20"/>
          <w:szCs w:val="20"/>
        </w:rPr>
      </w:pPr>
    </w:p>
    <w:p w14:paraId="6E090379" w14:textId="77777777" w:rsidR="00C36C41" w:rsidRPr="006A5E02" w:rsidRDefault="00C36C41" w:rsidP="00C36C41">
      <w:pPr>
        <w:rPr>
          <w:rFonts w:cstheme="minorHAnsi"/>
          <w:sz w:val="20"/>
          <w:szCs w:val="20"/>
        </w:rPr>
      </w:pPr>
    </w:p>
    <w:p w14:paraId="6AD739C2" w14:textId="77777777" w:rsidR="00C36C41" w:rsidRPr="006A5E02" w:rsidRDefault="00C36C41" w:rsidP="00C36C41">
      <w:pPr>
        <w:rPr>
          <w:rFonts w:cstheme="minorHAnsi"/>
          <w:sz w:val="20"/>
          <w:szCs w:val="20"/>
        </w:rPr>
      </w:pPr>
    </w:p>
    <w:p w14:paraId="5DCFAA9B" w14:textId="77777777" w:rsidR="00C36C41" w:rsidRPr="006A5E02" w:rsidRDefault="00C36C41" w:rsidP="00C36C41">
      <w:pPr>
        <w:rPr>
          <w:rFonts w:cstheme="minorHAnsi"/>
          <w:sz w:val="20"/>
          <w:szCs w:val="20"/>
        </w:rPr>
      </w:pPr>
    </w:p>
    <w:p w14:paraId="02D0E224" w14:textId="77777777" w:rsidR="00C36C41" w:rsidRPr="006A5E02" w:rsidRDefault="00C36C41" w:rsidP="00C36C41">
      <w:pPr>
        <w:rPr>
          <w:rFonts w:cstheme="minorHAnsi"/>
          <w:sz w:val="20"/>
          <w:szCs w:val="20"/>
        </w:rPr>
      </w:pPr>
    </w:p>
    <w:p w14:paraId="22802CC9" w14:textId="77777777" w:rsidR="00C36C41" w:rsidRPr="006A5E02" w:rsidRDefault="00C36C41" w:rsidP="00C36C41">
      <w:pPr>
        <w:rPr>
          <w:rFonts w:cstheme="minorHAnsi"/>
          <w:sz w:val="20"/>
          <w:szCs w:val="20"/>
        </w:rPr>
      </w:pPr>
    </w:p>
    <w:p w14:paraId="2A42ED38" w14:textId="77777777" w:rsidR="00C36C41" w:rsidRPr="006A5E02" w:rsidRDefault="00C36C41" w:rsidP="00C36C41">
      <w:pPr>
        <w:rPr>
          <w:rFonts w:cstheme="minorHAnsi"/>
          <w:sz w:val="20"/>
          <w:szCs w:val="20"/>
        </w:rPr>
      </w:pPr>
    </w:p>
    <w:p w14:paraId="649351C9" w14:textId="77777777" w:rsidR="00C36C41" w:rsidRPr="006A5E02" w:rsidRDefault="00C36C41" w:rsidP="00C36C41">
      <w:pPr>
        <w:rPr>
          <w:rFonts w:cstheme="minorHAnsi"/>
          <w:sz w:val="20"/>
          <w:szCs w:val="20"/>
        </w:rPr>
      </w:pPr>
    </w:p>
    <w:p w14:paraId="02B58110" w14:textId="77777777" w:rsidR="00C36C41" w:rsidRPr="006A5E02" w:rsidRDefault="00C36C41" w:rsidP="00C36C41">
      <w:pPr>
        <w:rPr>
          <w:rFonts w:cstheme="minorHAnsi"/>
          <w:sz w:val="20"/>
          <w:szCs w:val="20"/>
        </w:rPr>
      </w:pPr>
    </w:p>
    <w:p w14:paraId="0824EBA7" w14:textId="77777777" w:rsidR="00C36C41" w:rsidRPr="006A5E02" w:rsidRDefault="00C36C41" w:rsidP="00C36C41">
      <w:pPr>
        <w:rPr>
          <w:rFonts w:cstheme="minorHAnsi"/>
          <w:sz w:val="20"/>
          <w:szCs w:val="20"/>
        </w:rPr>
      </w:pPr>
    </w:p>
    <w:p w14:paraId="0B7118ED" w14:textId="77777777" w:rsidR="00C36C41" w:rsidRPr="006A5E02" w:rsidRDefault="00C36C41" w:rsidP="00C36C41">
      <w:pPr>
        <w:rPr>
          <w:rFonts w:cstheme="minorHAnsi"/>
          <w:sz w:val="20"/>
          <w:szCs w:val="20"/>
        </w:rPr>
      </w:pPr>
    </w:p>
    <w:p w14:paraId="53E2D45C" w14:textId="1845A67D" w:rsidR="006A5E02" w:rsidRDefault="006A5E02">
      <w:pPr>
        <w:rPr>
          <w:rFonts w:cstheme="minorHAnsi"/>
          <w:b/>
          <w:bCs/>
          <w:sz w:val="20"/>
          <w:szCs w:val="20"/>
        </w:rPr>
      </w:pPr>
    </w:p>
    <w:p w14:paraId="1A6DEE68" w14:textId="2DA95306" w:rsidR="00C36C41" w:rsidRPr="006A5E02" w:rsidRDefault="00C36C41" w:rsidP="00C36C41">
      <w:pPr>
        <w:rPr>
          <w:rFonts w:cstheme="minorHAnsi"/>
          <w:b/>
          <w:bCs/>
          <w:sz w:val="20"/>
          <w:szCs w:val="20"/>
        </w:rPr>
      </w:pPr>
      <w:r w:rsidRPr="006A5E02">
        <w:rPr>
          <w:rFonts w:cstheme="minorHAnsi"/>
          <w:b/>
          <w:bCs/>
          <w:sz w:val="20"/>
          <w:szCs w:val="20"/>
        </w:rPr>
        <w:t>Izvještaj o ostvarenju rashoda prema funkcijskoj klasifikaciji</w:t>
      </w: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406"/>
        <w:gridCol w:w="1424"/>
        <w:gridCol w:w="1418"/>
        <w:gridCol w:w="1276"/>
        <w:gridCol w:w="1417"/>
        <w:gridCol w:w="1134"/>
        <w:gridCol w:w="1134"/>
      </w:tblGrid>
      <w:tr w:rsidR="00C36C41" w:rsidRPr="006A5E02" w14:paraId="20BE4E6E" w14:textId="77777777" w:rsidTr="007D4E32">
        <w:trPr>
          <w:trHeight w:val="510"/>
        </w:trPr>
        <w:tc>
          <w:tcPr>
            <w:tcW w:w="1406" w:type="dxa"/>
            <w:hideMark/>
          </w:tcPr>
          <w:p w14:paraId="23CE666A" w14:textId="77777777" w:rsidR="00C36C41" w:rsidRPr="006A5E02" w:rsidRDefault="00C36C41" w:rsidP="007D4E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E02">
              <w:rPr>
                <w:rFonts w:cstheme="minorHAnsi"/>
                <w:b/>
                <w:bCs/>
                <w:sz w:val="20"/>
                <w:szCs w:val="20"/>
              </w:rPr>
              <w:t>BROJČANA OZNAKA I NAZIV</w:t>
            </w:r>
          </w:p>
        </w:tc>
        <w:tc>
          <w:tcPr>
            <w:tcW w:w="1424" w:type="dxa"/>
            <w:hideMark/>
          </w:tcPr>
          <w:p w14:paraId="403BC447" w14:textId="519893B8" w:rsidR="00C36C41" w:rsidRPr="006A5E02" w:rsidRDefault="00C36C41" w:rsidP="007D4E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E02">
              <w:rPr>
                <w:rFonts w:cstheme="minorHAnsi"/>
                <w:b/>
                <w:bCs/>
                <w:sz w:val="20"/>
                <w:szCs w:val="20"/>
              </w:rPr>
              <w:t xml:space="preserve">IZVRŠENJE </w:t>
            </w:r>
            <w:r w:rsidRPr="006A5E02">
              <w:rPr>
                <w:rFonts w:cstheme="minorHAnsi"/>
                <w:b/>
                <w:bCs/>
                <w:sz w:val="20"/>
                <w:szCs w:val="20"/>
              </w:rPr>
              <w:br/>
              <w:t>1.-6.202</w:t>
            </w:r>
            <w:r w:rsidR="00430540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6A5E02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14:paraId="4FE5B47B" w14:textId="17BCDD71" w:rsidR="00C36C41" w:rsidRPr="006A5E02" w:rsidRDefault="00C36C41" w:rsidP="007D4E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E02">
              <w:rPr>
                <w:rFonts w:cstheme="minorHAnsi"/>
                <w:b/>
                <w:bCs/>
                <w:sz w:val="20"/>
                <w:szCs w:val="20"/>
              </w:rPr>
              <w:t>IZVORNI PLAN ILI REBALANS 202</w:t>
            </w:r>
            <w:r w:rsidR="00D92DA1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6A5E02">
              <w:rPr>
                <w:rFonts w:cstheme="minorHAnsi"/>
                <w:b/>
                <w:bCs/>
                <w:sz w:val="20"/>
                <w:szCs w:val="20"/>
              </w:rPr>
              <w:t>.*</w:t>
            </w:r>
          </w:p>
        </w:tc>
        <w:tc>
          <w:tcPr>
            <w:tcW w:w="1276" w:type="dxa"/>
            <w:hideMark/>
          </w:tcPr>
          <w:p w14:paraId="3A49A09C" w14:textId="507BDA9D" w:rsidR="00C36C41" w:rsidRPr="006A5E02" w:rsidRDefault="00C36C41" w:rsidP="007D4E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E02">
              <w:rPr>
                <w:rFonts w:cstheme="minorHAnsi"/>
                <w:b/>
                <w:bCs/>
                <w:sz w:val="20"/>
                <w:szCs w:val="20"/>
              </w:rPr>
              <w:t>TEKUĆI PLAN 202</w:t>
            </w:r>
            <w:r w:rsidR="00D92DA1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6A5E02">
              <w:rPr>
                <w:rFonts w:cstheme="minorHAnsi"/>
                <w:b/>
                <w:bCs/>
                <w:sz w:val="20"/>
                <w:szCs w:val="20"/>
              </w:rPr>
              <w:t>.*</w:t>
            </w:r>
          </w:p>
        </w:tc>
        <w:tc>
          <w:tcPr>
            <w:tcW w:w="1417" w:type="dxa"/>
            <w:hideMark/>
          </w:tcPr>
          <w:p w14:paraId="35A356EA" w14:textId="2F90F540" w:rsidR="00C36C41" w:rsidRPr="006A5E02" w:rsidRDefault="00C36C41" w:rsidP="007D4E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E02">
              <w:rPr>
                <w:rFonts w:cstheme="minorHAnsi"/>
                <w:b/>
                <w:bCs/>
                <w:sz w:val="20"/>
                <w:szCs w:val="20"/>
              </w:rPr>
              <w:t xml:space="preserve">IZVRŠENJE </w:t>
            </w:r>
            <w:r w:rsidRPr="006A5E02">
              <w:rPr>
                <w:rFonts w:cstheme="minorHAnsi"/>
                <w:b/>
                <w:bCs/>
                <w:sz w:val="20"/>
                <w:szCs w:val="20"/>
              </w:rPr>
              <w:br/>
              <w:t>1.-6.202</w:t>
            </w:r>
            <w:r w:rsidR="00244713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6A5E02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14:paraId="564A2B78" w14:textId="77777777" w:rsidR="00C36C41" w:rsidRPr="006A5E02" w:rsidRDefault="00C36C41" w:rsidP="007D4E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E02">
              <w:rPr>
                <w:rFonts w:cstheme="minorHAnsi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1134" w:type="dxa"/>
            <w:hideMark/>
          </w:tcPr>
          <w:p w14:paraId="767279F9" w14:textId="77777777" w:rsidR="00C36C41" w:rsidRPr="006A5E02" w:rsidRDefault="00C36C41" w:rsidP="007D4E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E02">
              <w:rPr>
                <w:rFonts w:cstheme="minorHAnsi"/>
                <w:b/>
                <w:bCs/>
                <w:sz w:val="20"/>
                <w:szCs w:val="20"/>
              </w:rPr>
              <w:t>INDEKS</w:t>
            </w:r>
          </w:p>
        </w:tc>
      </w:tr>
      <w:tr w:rsidR="00C36C41" w:rsidRPr="006A5E02" w14:paraId="61B1320E" w14:textId="77777777" w:rsidTr="007D4E32">
        <w:trPr>
          <w:trHeight w:val="255"/>
        </w:trPr>
        <w:tc>
          <w:tcPr>
            <w:tcW w:w="1406" w:type="dxa"/>
            <w:hideMark/>
          </w:tcPr>
          <w:p w14:paraId="3FD386F0" w14:textId="77777777" w:rsidR="00C36C41" w:rsidRPr="006A5E02" w:rsidRDefault="00C36C41" w:rsidP="007D4E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E02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hideMark/>
          </w:tcPr>
          <w:p w14:paraId="30EC68C6" w14:textId="77777777" w:rsidR="00C36C41" w:rsidRPr="006A5E02" w:rsidRDefault="00C36C41" w:rsidP="007D4E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E02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14:paraId="787C479F" w14:textId="77777777" w:rsidR="00C36C41" w:rsidRPr="006A5E02" w:rsidRDefault="00C36C41" w:rsidP="007D4E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E02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14:paraId="52D49AD8" w14:textId="77777777" w:rsidR="00C36C41" w:rsidRPr="006A5E02" w:rsidRDefault="00C36C41" w:rsidP="007D4E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E02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14:paraId="41452284" w14:textId="77777777" w:rsidR="00C36C41" w:rsidRPr="006A5E02" w:rsidRDefault="00C36C41" w:rsidP="007D4E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E02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1449F7D3" w14:textId="77777777" w:rsidR="00C36C41" w:rsidRPr="006A5E02" w:rsidRDefault="00C36C41" w:rsidP="007D4E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E02">
              <w:rPr>
                <w:rFonts w:cstheme="minorHAnsi"/>
                <w:b/>
                <w:bCs/>
                <w:sz w:val="20"/>
                <w:szCs w:val="20"/>
              </w:rPr>
              <w:t>6=5/2*100</w:t>
            </w:r>
          </w:p>
        </w:tc>
        <w:tc>
          <w:tcPr>
            <w:tcW w:w="1134" w:type="dxa"/>
            <w:hideMark/>
          </w:tcPr>
          <w:p w14:paraId="74B51345" w14:textId="77777777" w:rsidR="00C36C41" w:rsidRPr="006A5E02" w:rsidRDefault="00C36C41" w:rsidP="007D4E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E02">
              <w:rPr>
                <w:rFonts w:cstheme="minorHAnsi"/>
                <w:b/>
                <w:bCs/>
                <w:sz w:val="20"/>
                <w:szCs w:val="20"/>
              </w:rPr>
              <w:t>7=5/4*100</w:t>
            </w:r>
          </w:p>
        </w:tc>
      </w:tr>
      <w:tr w:rsidR="00430540" w:rsidRPr="006A5E02" w14:paraId="6F84AC24" w14:textId="77777777" w:rsidTr="007D4E32">
        <w:trPr>
          <w:trHeight w:val="315"/>
        </w:trPr>
        <w:tc>
          <w:tcPr>
            <w:tcW w:w="1406" w:type="dxa"/>
            <w:hideMark/>
          </w:tcPr>
          <w:p w14:paraId="65DA23D1" w14:textId="77777777" w:rsidR="00430540" w:rsidRPr="006A5E02" w:rsidRDefault="00430540" w:rsidP="004305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5E02">
              <w:rPr>
                <w:rFonts w:cstheme="minorHAnsi"/>
                <w:b/>
                <w:bCs/>
                <w:sz w:val="20"/>
                <w:szCs w:val="20"/>
              </w:rPr>
              <w:t>UKUPNO RASHODI</w:t>
            </w:r>
          </w:p>
        </w:tc>
        <w:tc>
          <w:tcPr>
            <w:tcW w:w="1424" w:type="dxa"/>
            <w:noWrap/>
            <w:hideMark/>
          </w:tcPr>
          <w:p w14:paraId="7C9CF5DE" w14:textId="2F20B278" w:rsidR="00430540" w:rsidRPr="006A5E02" w:rsidRDefault="00430540" w:rsidP="0043054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187</w:t>
            </w:r>
            <w:r w:rsidRPr="006A5E02">
              <w:rPr>
                <w:rFonts w:cstheme="minorHAnsi"/>
                <w:b/>
                <w:bCs/>
                <w:sz w:val="20"/>
                <w:szCs w:val="20"/>
              </w:rPr>
              <w:t>.7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69</w:t>
            </w:r>
            <w:r w:rsidRPr="006A5E02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2C9149E6" w14:textId="35AB1617" w:rsidR="00430540" w:rsidRPr="006A5E02" w:rsidRDefault="00430540" w:rsidP="0043054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750,033,00</w:t>
            </w:r>
          </w:p>
        </w:tc>
        <w:tc>
          <w:tcPr>
            <w:tcW w:w="1276" w:type="dxa"/>
            <w:noWrap/>
            <w:hideMark/>
          </w:tcPr>
          <w:p w14:paraId="5CCCC6F5" w14:textId="4F1FCDEF" w:rsidR="00430540" w:rsidRPr="006A5E02" w:rsidRDefault="00430540" w:rsidP="0043054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750</w:t>
            </w:r>
            <w:r w:rsidR="006C5DC8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033,00</w:t>
            </w:r>
          </w:p>
        </w:tc>
        <w:tc>
          <w:tcPr>
            <w:tcW w:w="1417" w:type="dxa"/>
            <w:noWrap/>
            <w:hideMark/>
          </w:tcPr>
          <w:p w14:paraId="36F98D01" w14:textId="1AFC5EAC" w:rsidR="00430540" w:rsidRPr="006A5E02" w:rsidRDefault="00244713" w:rsidP="0043054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292.094,11</w:t>
            </w:r>
          </w:p>
        </w:tc>
        <w:tc>
          <w:tcPr>
            <w:tcW w:w="1134" w:type="dxa"/>
            <w:noWrap/>
            <w:hideMark/>
          </w:tcPr>
          <w:p w14:paraId="1EA33DB3" w14:textId="09F49DC6" w:rsidR="00430540" w:rsidRPr="006A5E02" w:rsidRDefault="00244713" w:rsidP="004305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155,56</w:t>
            </w:r>
          </w:p>
        </w:tc>
        <w:tc>
          <w:tcPr>
            <w:tcW w:w="1134" w:type="dxa"/>
            <w:noWrap/>
            <w:hideMark/>
          </w:tcPr>
          <w:p w14:paraId="7782C9CD" w14:textId="49DFD65A" w:rsidR="00430540" w:rsidRPr="006A5E02" w:rsidRDefault="00430540" w:rsidP="00430540">
            <w:pPr>
              <w:rPr>
                <w:rFonts w:cstheme="minorHAnsi"/>
                <w:sz w:val="20"/>
                <w:szCs w:val="20"/>
              </w:rPr>
            </w:pPr>
            <w:r w:rsidRPr="006A5E02">
              <w:rPr>
                <w:rFonts w:cstheme="minorHAnsi"/>
                <w:sz w:val="20"/>
                <w:szCs w:val="20"/>
              </w:rPr>
              <w:t>3</w:t>
            </w:r>
            <w:r w:rsidR="00C87DA6">
              <w:rPr>
                <w:rFonts w:cstheme="minorHAnsi"/>
                <w:sz w:val="20"/>
                <w:szCs w:val="20"/>
              </w:rPr>
              <w:t>8,94</w:t>
            </w:r>
          </w:p>
        </w:tc>
      </w:tr>
      <w:tr w:rsidR="00430540" w:rsidRPr="006A5E02" w14:paraId="75EF669C" w14:textId="77777777" w:rsidTr="007D4E32">
        <w:trPr>
          <w:trHeight w:val="255"/>
        </w:trPr>
        <w:tc>
          <w:tcPr>
            <w:tcW w:w="1406" w:type="dxa"/>
            <w:hideMark/>
          </w:tcPr>
          <w:p w14:paraId="4FCCC5DB" w14:textId="77777777" w:rsidR="00430540" w:rsidRPr="006A5E02" w:rsidRDefault="00430540" w:rsidP="00430540">
            <w:pPr>
              <w:rPr>
                <w:rFonts w:cstheme="minorHAnsi"/>
                <w:sz w:val="20"/>
                <w:szCs w:val="20"/>
              </w:rPr>
            </w:pPr>
            <w:r w:rsidRPr="006A5E02">
              <w:rPr>
                <w:rFonts w:cstheme="minorHAnsi"/>
                <w:sz w:val="20"/>
                <w:szCs w:val="20"/>
              </w:rPr>
              <w:t>05 Zaštita okoliša</w:t>
            </w:r>
          </w:p>
        </w:tc>
        <w:tc>
          <w:tcPr>
            <w:tcW w:w="1424" w:type="dxa"/>
            <w:hideMark/>
          </w:tcPr>
          <w:p w14:paraId="7DCF483C" w14:textId="78B471A2" w:rsidR="00430540" w:rsidRPr="006A5E02" w:rsidRDefault="00430540" w:rsidP="004305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187.769,05</w:t>
            </w:r>
          </w:p>
        </w:tc>
        <w:tc>
          <w:tcPr>
            <w:tcW w:w="1418" w:type="dxa"/>
            <w:hideMark/>
          </w:tcPr>
          <w:p w14:paraId="1413124C" w14:textId="68A7CD18" w:rsidR="00430540" w:rsidRPr="006A5E02" w:rsidRDefault="00430540" w:rsidP="004305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750.033,00</w:t>
            </w:r>
          </w:p>
        </w:tc>
        <w:tc>
          <w:tcPr>
            <w:tcW w:w="1276" w:type="dxa"/>
            <w:hideMark/>
          </w:tcPr>
          <w:p w14:paraId="3AB1A1AF" w14:textId="0FD425C2" w:rsidR="00430540" w:rsidRPr="006A5E02" w:rsidRDefault="00430540" w:rsidP="004305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750.033,00</w:t>
            </w:r>
          </w:p>
        </w:tc>
        <w:tc>
          <w:tcPr>
            <w:tcW w:w="1417" w:type="dxa"/>
            <w:hideMark/>
          </w:tcPr>
          <w:p w14:paraId="4B9499A1" w14:textId="49260DF4" w:rsidR="00430540" w:rsidRPr="006A5E02" w:rsidRDefault="00244713" w:rsidP="004305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292.094,11</w:t>
            </w:r>
          </w:p>
        </w:tc>
        <w:tc>
          <w:tcPr>
            <w:tcW w:w="1134" w:type="dxa"/>
            <w:noWrap/>
          </w:tcPr>
          <w:p w14:paraId="1ED69446" w14:textId="575C6FC5" w:rsidR="00430540" w:rsidRPr="006A5E02" w:rsidRDefault="00244713" w:rsidP="004305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155,56</w:t>
            </w:r>
          </w:p>
        </w:tc>
        <w:tc>
          <w:tcPr>
            <w:tcW w:w="1134" w:type="dxa"/>
            <w:noWrap/>
          </w:tcPr>
          <w:p w14:paraId="290312A7" w14:textId="5D2346EB" w:rsidR="00430540" w:rsidRPr="006A5E02" w:rsidRDefault="00430540" w:rsidP="00430540">
            <w:pPr>
              <w:rPr>
                <w:rFonts w:cstheme="minorHAnsi"/>
                <w:sz w:val="20"/>
                <w:szCs w:val="20"/>
              </w:rPr>
            </w:pPr>
            <w:r w:rsidRPr="006A5E02">
              <w:rPr>
                <w:rFonts w:cstheme="minorHAnsi"/>
                <w:sz w:val="20"/>
                <w:szCs w:val="20"/>
              </w:rPr>
              <w:t>3</w:t>
            </w:r>
            <w:r w:rsidR="00C87DA6">
              <w:rPr>
                <w:rFonts w:cstheme="minorHAnsi"/>
                <w:sz w:val="20"/>
                <w:szCs w:val="20"/>
              </w:rPr>
              <w:t>8,94</w:t>
            </w:r>
          </w:p>
        </w:tc>
      </w:tr>
      <w:tr w:rsidR="00430540" w:rsidRPr="006A5E02" w14:paraId="2FCFA23C" w14:textId="77777777" w:rsidTr="007D4E32">
        <w:trPr>
          <w:trHeight w:val="255"/>
        </w:trPr>
        <w:tc>
          <w:tcPr>
            <w:tcW w:w="1406" w:type="dxa"/>
            <w:hideMark/>
          </w:tcPr>
          <w:p w14:paraId="7C40559F" w14:textId="77777777" w:rsidR="00430540" w:rsidRPr="006A5E02" w:rsidRDefault="00430540" w:rsidP="00430540">
            <w:pPr>
              <w:rPr>
                <w:rFonts w:cstheme="minorHAnsi"/>
                <w:sz w:val="20"/>
                <w:szCs w:val="20"/>
              </w:rPr>
            </w:pPr>
            <w:r w:rsidRPr="006A5E02">
              <w:rPr>
                <w:rFonts w:cstheme="minorHAnsi"/>
                <w:sz w:val="20"/>
                <w:szCs w:val="20"/>
              </w:rPr>
              <w:t>054 Zaštita bioraznolikosti krajolika</w:t>
            </w:r>
          </w:p>
        </w:tc>
        <w:tc>
          <w:tcPr>
            <w:tcW w:w="1424" w:type="dxa"/>
            <w:hideMark/>
          </w:tcPr>
          <w:p w14:paraId="4B21A4C7" w14:textId="2EE505EE" w:rsidR="00430540" w:rsidRPr="006A5E02" w:rsidRDefault="00430540" w:rsidP="004305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187.769,05</w:t>
            </w:r>
          </w:p>
        </w:tc>
        <w:tc>
          <w:tcPr>
            <w:tcW w:w="1418" w:type="dxa"/>
            <w:hideMark/>
          </w:tcPr>
          <w:p w14:paraId="64BB5569" w14:textId="766DC552" w:rsidR="00430540" w:rsidRPr="006A5E02" w:rsidRDefault="00430540" w:rsidP="004305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750.033,00</w:t>
            </w:r>
          </w:p>
        </w:tc>
        <w:tc>
          <w:tcPr>
            <w:tcW w:w="1276" w:type="dxa"/>
            <w:hideMark/>
          </w:tcPr>
          <w:p w14:paraId="01C8854D" w14:textId="54ABFE3E" w:rsidR="00430540" w:rsidRPr="006A5E02" w:rsidRDefault="00430540" w:rsidP="004305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750.033,00</w:t>
            </w:r>
          </w:p>
        </w:tc>
        <w:tc>
          <w:tcPr>
            <w:tcW w:w="1417" w:type="dxa"/>
            <w:hideMark/>
          </w:tcPr>
          <w:p w14:paraId="04AE7A85" w14:textId="21EB573B" w:rsidR="00430540" w:rsidRPr="006A5E02" w:rsidRDefault="00244713" w:rsidP="004305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292.094,11</w:t>
            </w:r>
          </w:p>
        </w:tc>
        <w:tc>
          <w:tcPr>
            <w:tcW w:w="1134" w:type="dxa"/>
            <w:noWrap/>
          </w:tcPr>
          <w:p w14:paraId="349F05DA" w14:textId="655D9D78" w:rsidR="00430540" w:rsidRPr="006A5E02" w:rsidRDefault="00244713" w:rsidP="004305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155,56</w:t>
            </w:r>
          </w:p>
        </w:tc>
        <w:tc>
          <w:tcPr>
            <w:tcW w:w="1134" w:type="dxa"/>
            <w:noWrap/>
          </w:tcPr>
          <w:p w14:paraId="53B05C3E" w14:textId="11E34BC3" w:rsidR="00430540" w:rsidRPr="006A5E02" w:rsidRDefault="00430540" w:rsidP="00430540">
            <w:pPr>
              <w:rPr>
                <w:rFonts w:cstheme="minorHAnsi"/>
                <w:sz w:val="20"/>
                <w:szCs w:val="20"/>
              </w:rPr>
            </w:pPr>
            <w:r w:rsidRPr="006A5E02">
              <w:rPr>
                <w:rFonts w:cstheme="minorHAnsi"/>
                <w:sz w:val="20"/>
                <w:szCs w:val="20"/>
              </w:rPr>
              <w:t>3</w:t>
            </w:r>
            <w:r w:rsidR="00C87DA6">
              <w:rPr>
                <w:rFonts w:cstheme="minorHAnsi"/>
                <w:sz w:val="20"/>
                <w:szCs w:val="20"/>
              </w:rPr>
              <w:t>8,94</w:t>
            </w:r>
          </w:p>
        </w:tc>
      </w:tr>
    </w:tbl>
    <w:p w14:paraId="4B8FA293" w14:textId="77777777" w:rsidR="00C36C41" w:rsidRPr="006A5E02" w:rsidRDefault="00C36C41" w:rsidP="00C36C41">
      <w:pPr>
        <w:rPr>
          <w:rFonts w:cstheme="minorHAnsi"/>
          <w:sz w:val="20"/>
          <w:szCs w:val="20"/>
        </w:rPr>
      </w:pPr>
    </w:p>
    <w:p w14:paraId="605CC5E1" w14:textId="77777777" w:rsidR="00C36C41" w:rsidRPr="006A5E02" w:rsidRDefault="00C36C41" w:rsidP="00C36C41">
      <w:pPr>
        <w:rPr>
          <w:rFonts w:cstheme="minorHAnsi"/>
          <w:color w:val="000000" w:themeColor="text1"/>
          <w:sz w:val="20"/>
          <w:szCs w:val="20"/>
        </w:rPr>
      </w:pPr>
      <w:r w:rsidRPr="006A5E02">
        <w:rPr>
          <w:rFonts w:cstheme="minorHAnsi"/>
          <w:color w:val="000000" w:themeColor="text1"/>
          <w:sz w:val="20"/>
          <w:szCs w:val="20"/>
        </w:rPr>
        <w:t>Prema funkcijskoj klasifikaciji rashodi su izvršeni u kategoriji zaštite bioraznolikosti i krajolika.</w:t>
      </w:r>
    </w:p>
    <w:p w14:paraId="09311308" w14:textId="77777777" w:rsidR="00C36C41" w:rsidRPr="006A5E02" w:rsidRDefault="00C36C41" w:rsidP="00C36C41">
      <w:pPr>
        <w:rPr>
          <w:rFonts w:cstheme="minorHAnsi"/>
          <w:color w:val="000000" w:themeColor="text1"/>
          <w:sz w:val="20"/>
          <w:szCs w:val="20"/>
        </w:rPr>
      </w:pPr>
      <w:r w:rsidRPr="006A5E02">
        <w:rPr>
          <w:rFonts w:cstheme="minorHAnsi"/>
          <w:color w:val="000000" w:themeColor="text1"/>
          <w:sz w:val="20"/>
          <w:szCs w:val="20"/>
        </w:rPr>
        <w:t xml:space="preserve">PRIJENOS SREDSTAVA IZ PRETHODNE GODINE I PRIJENOS SREDSTAVA U SLJEDEĆE RAZDOBLJE </w:t>
      </w:r>
    </w:p>
    <w:p w14:paraId="3AB3D09B" w14:textId="3A789173" w:rsidR="00C36C41" w:rsidRPr="006A5E02" w:rsidRDefault="00C36C41" w:rsidP="00C36C41">
      <w:pPr>
        <w:rPr>
          <w:rFonts w:cstheme="minorHAnsi"/>
          <w:color w:val="000000" w:themeColor="text1"/>
          <w:sz w:val="20"/>
          <w:szCs w:val="20"/>
        </w:rPr>
      </w:pPr>
      <w:r w:rsidRPr="006A5E02">
        <w:rPr>
          <w:rFonts w:cstheme="minorHAnsi"/>
          <w:color w:val="000000" w:themeColor="text1"/>
          <w:sz w:val="20"/>
          <w:szCs w:val="20"/>
        </w:rPr>
        <w:t>Iz prethodne godine prenesena su sredstva u iznosu 3.566,</w:t>
      </w:r>
      <w:r w:rsidR="00EA24C2">
        <w:rPr>
          <w:rFonts w:cstheme="minorHAnsi"/>
          <w:color w:val="000000" w:themeColor="text1"/>
          <w:sz w:val="20"/>
          <w:szCs w:val="20"/>
        </w:rPr>
        <w:t>59</w:t>
      </w:r>
      <w:r w:rsidRPr="006A5E02">
        <w:rPr>
          <w:rFonts w:cstheme="minorHAnsi"/>
          <w:color w:val="000000" w:themeColor="text1"/>
          <w:sz w:val="20"/>
          <w:szCs w:val="20"/>
        </w:rPr>
        <w:t xml:space="preserve"> EUR, a odnose se od  neutrošene prihode od pruženih usluga iz izvora 31. </w:t>
      </w:r>
    </w:p>
    <w:p w14:paraId="76A7FD74" w14:textId="77777777" w:rsidR="00C36C41" w:rsidRPr="006A5E02" w:rsidRDefault="00C36C41" w:rsidP="00C36C41">
      <w:pPr>
        <w:rPr>
          <w:rFonts w:cstheme="minorHAnsi"/>
          <w:color w:val="000000" w:themeColor="text1"/>
          <w:sz w:val="20"/>
          <w:szCs w:val="20"/>
        </w:rPr>
      </w:pPr>
    </w:p>
    <w:p w14:paraId="64A792F7" w14:textId="77777777" w:rsidR="00C36C41" w:rsidRPr="006A5E02" w:rsidRDefault="00C36C41" w:rsidP="00C36C41">
      <w:pPr>
        <w:rPr>
          <w:rFonts w:cstheme="minorHAnsi"/>
          <w:color w:val="000000" w:themeColor="text1"/>
          <w:sz w:val="20"/>
          <w:szCs w:val="20"/>
        </w:rPr>
      </w:pPr>
    </w:p>
    <w:p w14:paraId="131E3309" w14:textId="77777777" w:rsidR="00C36C41" w:rsidRPr="006A5E02" w:rsidRDefault="00C36C41" w:rsidP="00C36C41">
      <w:pPr>
        <w:rPr>
          <w:rFonts w:cstheme="minorHAnsi"/>
          <w:color w:val="000000" w:themeColor="text1"/>
          <w:sz w:val="20"/>
          <w:szCs w:val="20"/>
        </w:rPr>
      </w:pPr>
    </w:p>
    <w:p w14:paraId="703345BE" w14:textId="0898A86E" w:rsidR="00EA47EC" w:rsidRPr="006A5E02" w:rsidRDefault="00EA47EC" w:rsidP="00C36C41">
      <w:pPr>
        <w:rPr>
          <w:sz w:val="20"/>
          <w:szCs w:val="20"/>
        </w:rPr>
      </w:pPr>
    </w:p>
    <w:sectPr w:rsidR="00EA47EC" w:rsidRPr="006A5E02" w:rsidSect="00464769">
      <w:headerReference w:type="default" r:id="rId8"/>
      <w:pgSz w:w="11906" w:h="16838" w:code="9"/>
      <w:pgMar w:top="5783" w:right="1418" w:bottom="1985" w:left="1418" w:header="221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39E7A" w14:textId="77777777" w:rsidR="007C3F33" w:rsidRDefault="007C3F33" w:rsidP="00B026D8">
      <w:pPr>
        <w:spacing w:after="0" w:line="240" w:lineRule="auto"/>
      </w:pPr>
      <w:r>
        <w:separator/>
      </w:r>
    </w:p>
  </w:endnote>
  <w:endnote w:type="continuationSeparator" w:id="0">
    <w:p w14:paraId="19C58A06" w14:textId="77777777" w:rsidR="007C3F33" w:rsidRDefault="007C3F33" w:rsidP="00B0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4C1A5" w14:textId="77777777" w:rsidR="007C3F33" w:rsidRDefault="007C3F33" w:rsidP="00B026D8">
      <w:pPr>
        <w:spacing w:after="0" w:line="240" w:lineRule="auto"/>
      </w:pPr>
      <w:r>
        <w:separator/>
      </w:r>
    </w:p>
  </w:footnote>
  <w:footnote w:type="continuationSeparator" w:id="0">
    <w:p w14:paraId="4C5A4531" w14:textId="77777777" w:rsidR="007C3F33" w:rsidRDefault="007C3F33" w:rsidP="00B0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DC7B8" w14:textId="77777777" w:rsidR="00B026D8" w:rsidRPr="00B026D8" w:rsidRDefault="0062575D" w:rsidP="00B71F49">
    <w:pPr>
      <w:pStyle w:val="Zaglavlje"/>
      <w:tabs>
        <w:tab w:val="left" w:pos="3969"/>
      </w:tabs>
    </w:pPr>
    <w:r>
      <w:rPr>
        <w:noProof/>
        <w:lang w:eastAsia="hr-HR"/>
      </w:rPr>
      <w:drawing>
        <wp:anchor distT="0" distB="0" distL="114300" distR="114300" simplePos="0" relativeHeight="251676672" behindDoc="1" locked="1" layoutInCell="1" allowOverlap="1" wp14:anchorId="1B2EFBCB" wp14:editId="747E4886">
          <wp:simplePos x="0" y="0"/>
          <wp:positionH relativeFrom="page">
            <wp:posOffset>0</wp:posOffset>
          </wp:positionH>
          <wp:positionV relativeFrom="page">
            <wp:posOffset>57785</wp:posOffset>
          </wp:positionV>
          <wp:extent cx="7574400" cy="1569600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aglavl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5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61D13"/>
    <w:multiLevelType w:val="hybridMultilevel"/>
    <w:tmpl w:val="44189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9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D8"/>
    <w:rsid w:val="00020260"/>
    <w:rsid w:val="00051C48"/>
    <w:rsid w:val="00073349"/>
    <w:rsid w:val="0007347E"/>
    <w:rsid w:val="000C0B44"/>
    <w:rsid w:val="000C4F0C"/>
    <w:rsid w:val="000D546F"/>
    <w:rsid w:val="000E188C"/>
    <w:rsid w:val="000E3A84"/>
    <w:rsid w:val="000E5871"/>
    <w:rsid w:val="0011116E"/>
    <w:rsid w:val="001123BB"/>
    <w:rsid w:val="0011321B"/>
    <w:rsid w:val="00127EF9"/>
    <w:rsid w:val="00147DF7"/>
    <w:rsid w:val="0017282A"/>
    <w:rsid w:val="00193EB5"/>
    <w:rsid w:val="001A2116"/>
    <w:rsid w:val="001B496C"/>
    <w:rsid w:val="001D4761"/>
    <w:rsid w:val="001E57FE"/>
    <w:rsid w:val="001F3E0C"/>
    <w:rsid w:val="001F4B23"/>
    <w:rsid w:val="00244713"/>
    <w:rsid w:val="00280B07"/>
    <w:rsid w:val="00285E2B"/>
    <w:rsid w:val="002B4C4E"/>
    <w:rsid w:val="002D1F55"/>
    <w:rsid w:val="002E1B5D"/>
    <w:rsid w:val="002F4893"/>
    <w:rsid w:val="00314671"/>
    <w:rsid w:val="00316442"/>
    <w:rsid w:val="00317AFC"/>
    <w:rsid w:val="0035536C"/>
    <w:rsid w:val="00355F40"/>
    <w:rsid w:val="003F324F"/>
    <w:rsid w:val="00410CB0"/>
    <w:rsid w:val="004201FF"/>
    <w:rsid w:val="00430540"/>
    <w:rsid w:val="00464769"/>
    <w:rsid w:val="0049656D"/>
    <w:rsid w:val="00513B40"/>
    <w:rsid w:val="0055421B"/>
    <w:rsid w:val="00555097"/>
    <w:rsid w:val="0059066C"/>
    <w:rsid w:val="005D73DB"/>
    <w:rsid w:val="00605AD1"/>
    <w:rsid w:val="006213E1"/>
    <w:rsid w:val="0062575D"/>
    <w:rsid w:val="006771CB"/>
    <w:rsid w:val="006A5E02"/>
    <w:rsid w:val="006B1B58"/>
    <w:rsid w:val="006C0E26"/>
    <w:rsid w:val="006C5DC8"/>
    <w:rsid w:val="006D5B00"/>
    <w:rsid w:val="006E0D64"/>
    <w:rsid w:val="00702150"/>
    <w:rsid w:val="007021EF"/>
    <w:rsid w:val="0071194A"/>
    <w:rsid w:val="00761435"/>
    <w:rsid w:val="00765DC9"/>
    <w:rsid w:val="00770166"/>
    <w:rsid w:val="007707FA"/>
    <w:rsid w:val="007728C6"/>
    <w:rsid w:val="007C3F33"/>
    <w:rsid w:val="007D12CE"/>
    <w:rsid w:val="007D653C"/>
    <w:rsid w:val="007E3FC6"/>
    <w:rsid w:val="007F0B8F"/>
    <w:rsid w:val="007F0BEC"/>
    <w:rsid w:val="00821197"/>
    <w:rsid w:val="008329E2"/>
    <w:rsid w:val="008620AE"/>
    <w:rsid w:val="00870A4C"/>
    <w:rsid w:val="00883CBF"/>
    <w:rsid w:val="00885A6A"/>
    <w:rsid w:val="00895C85"/>
    <w:rsid w:val="008D28C5"/>
    <w:rsid w:val="008F0CA9"/>
    <w:rsid w:val="00927B51"/>
    <w:rsid w:val="00952E7C"/>
    <w:rsid w:val="009A1E11"/>
    <w:rsid w:val="009A63AA"/>
    <w:rsid w:val="009F7B80"/>
    <w:rsid w:val="00A17FCA"/>
    <w:rsid w:val="00A30E76"/>
    <w:rsid w:val="00A83167"/>
    <w:rsid w:val="00A914F7"/>
    <w:rsid w:val="00AC2BEA"/>
    <w:rsid w:val="00AE3976"/>
    <w:rsid w:val="00B026D8"/>
    <w:rsid w:val="00B0408A"/>
    <w:rsid w:val="00B11E62"/>
    <w:rsid w:val="00B17F61"/>
    <w:rsid w:val="00B26677"/>
    <w:rsid w:val="00B535EB"/>
    <w:rsid w:val="00B60C58"/>
    <w:rsid w:val="00B64A4A"/>
    <w:rsid w:val="00B70228"/>
    <w:rsid w:val="00B71F49"/>
    <w:rsid w:val="00B747BA"/>
    <w:rsid w:val="00B75BFF"/>
    <w:rsid w:val="00B94723"/>
    <w:rsid w:val="00B96345"/>
    <w:rsid w:val="00BC52CC"/>
    <w:rsid w:val="00BD0950"/>
    <w:rsid w:val="00C30B92"/>
    <w:rsid w:val="00C36C41"/>
    <w:rsid w:val="00C56B15"/>
    <w:rsid w:val="00C82F56"/>
    <w:rsid w:val="00C87DA6"/>
    <w:rsid w:val="00CA66F9"/>
    <w:rsid w:val="00CC02EF"/>
    <w:rsid w:val="00CD65F8"/>
    <w:rsid w:val="00CF012D"/>
    <w:rsid w:val="00D43DEB"/>
    <w:rsid w:val="00D76B34"/>
    <w:rsid w:val="00D92DA1"/>
    <w:rsid w:val="00DC38B0"/>
    <w:rsid w:val="00DC39AF"/>
    <w:rsid w:val="00E2245D"/>
    <w:rsid w:val="00E60837"/>
    <w:rsid w:val="00E7610C"/>
    <w:rsid w:val="00E848FD"/>
    <w:rsid w:val="00E92625"/>
    <w:rsid w:val="00EA22E5"/>
    <w:rsid w:val="00EA24C2"/>
    <w:rsid w:val="00EA47EC"/>
    <w:rsid w:val="00EE1D61"/>
    <w:rsid w:val="00F03630"/>
    <w:rsid w:val="00F112C0"/>
    <w:rsid w:val="00F16855"/>
    <w:rsid w:val="00F36885"/>
    <w:rsid w:val="00F41B29"/>
    <w:rsid w:val="00F47636"/>
    <w:rsid w:val="00F75BE7"/>
    <w:rsid w:val="00F823F3"/>
    <w:rsid w:val="00F95DCC"/>
    <w:rsid w:val="00FC7276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F8919"/>
  <w15:chartTrackingRefBased/>
  <w15:docId w15:val="{185E1E42-57DC-4488-8F5F-E44C780B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021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02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021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02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7021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6D8"/>
  </w:style>
  <w:style w:type="paragraph" w:styleId="Podnoje">
    <w:name w:val="footer"/>
    <w:basedOn w:val="Normal"/>
    <w:link w:val="PodnojeChar"/>
    <w:uiPriority w:val="99"/>
    <w:unhideWhenUsed/>
    <w:rsid w:val="00B0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6D8"/>
  </w:style>
  <w:style w:type="paragraph" w:styleId="Tekstbalonia">
    <w:name w:val="Balloon Text"/>
    <w:basedOn w:val="Normal"/>
    <w:link w:val="TekstbaloniaChar"/>
    <w:uiPriority w:val="99"/>
    <w:semiHidden/>
    <w:unhideWhenUsed/>
    <w:rsid w:val="000C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0B4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71F49"/>
    <w:rPr>
      <w:color w:val="0563C1" w:themeColor="hyperlink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963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B96345"/>
    <w:rPr>
      <w:rFonts w:eastAsiaTheme="minorEastAsia"/>
      <w:color w:val="5A5A5A" w:themeColor="text1" w:themeTint="A5"/>
      <w:spacing w:val="15"/>
    </w:rPr>
  </w:style>
  <w:style w:type="paragraph" w:styleId="Bezproreda">
    <w:name w:val="No Spacing"/>
    <w:uiPriority w:val="1"/>
    <w:qFormat/>
    <w:rsid w:val="0070215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021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7021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7021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7021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sid w:val="0070215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">
    <w:name w:val="Title"/>
    <w:basedOn w:val="Normal"/>
    <w:next w:val="Normal"/>
    <w:link w:val="NaslovChar"/>
    <w:uiPriority w:val="10"/>
    <w:qFormat/>
    <w:rsid w:val="007021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0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lomakpopisa">
    <w:name w:val="List Paragraph"/>
    <w:basedOn w:val="Normal"/>
    <w:uiPriority w:val="34"/>
    <w:qFormat/>
    <w:rsid w:val="0055421B"/>
    <w:pPr>
      <w:ind w:left="720"/>
      <w:contextualSpacing/>
    </w:pPr>
  </w:style>
  <w:style w:type="table" w:styleId="Reetkatablice">
    <w:name w:val="Table Grid"/>
    <w:basedOn w:val="Obinatablica"/>
    <w:uiPriority w:val="39"/>
    <w:rsid w:val="002F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inputholderreadonly">
    <w:name w:val="userinputholderreadonly"/>
    <w:basedOn w:val="Zadanifontodlomka"/>
    <w:rsid w:val="00C36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2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BCEAF-051C-4C4F-A7B8-D72E920E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Brkic</dc:creator>
  <cp:keywords/>
  <dc:description/>
  <cp:lastModifiedBy>Korisnik</cp:lastModifiedBy>
  <cp:revision>46</cp:revision>
  <cp:lastPrinted>2020-03-30T09:30:00Z</cp:lastPrinted>
  <dcterms:created xsi:type="dcterms:W3CDTF">2023-08-24T08:40:00Z</dcterms:created>
  <dcterms:modified xsi:type="dcterms:W3CDTF">2024-07-30T09:48:00Z</dcterms:modified>
</cp:coreProperties>
</file>